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6482E" w:rsidRDefault="0043084D" w:rsidP="00E6482E">
      <w:pPr>
        <w:rPr>
          <w:rFonts w:ascii="Lucida Sans" w:hAnsi="Lucida Sans"/>
        </w:rPr>
      </w:pPr>
      <w:r w:rsidRPr="0043084D"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 xml:space="preserve">– Teil </w:t>
      </w:r>
      <w:r w:rsidR="000B445F">
        <w:rPr>
          <w:rFonts w:ascii="Lucida Sans" w:hAnsi="Lucida Sans"/>
          <w:b/>
          <w:sz w:val="28"/>
        </w:rPr>
        <w:t>2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15178F" w:rsidRDefault="00D06C5D" w:rsidP="000B445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15178F">
        <w:rPr>
          <w:rFonts w:asciiTheme="minorHAnsi" w:hAnsiTheme="minorHAnsi" w:cstheme="minorHAnsi"/>
          <w:b/>
        </w:rPr>
        <w:t>Probezeit und Kündigung</w:t>
      </w:r>
      <w:r w:rsidRPr="0015178F">
        <w:rPr>
          <w:rFonts w:asciiTheme="minorHAnsi" w:hAnsiTheme="minorHAnsi" w:cstheme="minorHAnsi"/>
          <w:b/>
        </w:rPr>
        <w:br/>
      </w:r>
      <w:r w:rsidRPr="0015178F">
        <w:rPr>
          <w:rFonts w:asciiTheme="minorHAnsi" w:hAnsiTheme="minorHAnsi" w:cstheme="minorHAnsi"/>
        </w:rPr>
        <w:t xml:space="preserve">Zu Beginn der Ausbildung gibt es eine </w:t>
      </w:r>
      <w:r w:rsidRPr="0035336B">
        <w:rPr>
          <w:rFonts w:asciiTheme="minorHAnsi" w:hAnsiTheme="minorHAnsi" w:cstheme="minorHAnsi"/>
          <w:b/>
        </w:rPr>
        <w:t>Probezeit</w:t>
      </w:r>
      <w:r w:rsidRPr="0015178F">
        <w:rPr>
          <w:rFonts w:asciiTheme="minorHAnsi" w:hAnsiTheme="minorHAnsi" w:cstheme="minorHAnsi"/>
        </w:rPr>
        <w:t xml:space="preserve">. Sie dauert in der Regel </w:t>
      </w:r>
      <w:r w:rsidRPr="0035336B">
        <w:rPr>
          <w:rFonts w:asciiTheme="minorHAnsi" w:hAnsiTheme="minorHAnsi" w:cstheme="minorHAnsi"/>
          <w:b/>
        </w:rPr>
        <w:t>mindestens ein und höchstens vier Monate</w:t>
      </w:r>
      <w:r w:rsidRPr="0015178F">
        <w:rPr>
          <w:rFonts w:asciiTheme="minorHAnsi" w:hAnsiTheme="minorHAnsi" w:cstheme="minorHAnsi"/>
        </w:rPr>
        <w:t xml:space="preserve">. In dieser Zeit kann das Ausbildungsverhältnis </w:t>
      </w:r>
      <w:r w:rsidRPr="0035336B">
        <w:rPr>
          <w:rFonts w:asciiTheme="minorHAnsi" w:hAnsiTheme="minorHAnsi" w:cstheme="minorHAnsi"/>
          <w:b/>
        </w:rPr>
        <w:t>ohne Angabe von Gründen vom Auszubildenden und Ausbilder gekündigt werden</w:t>
      </w:r>
      <w:r w:rsidRPr="0015178F">
        <w:rPr>
          <w:rFonts w:asciiTheme="minorHAnsi" w:hAnsiTheme="minorHAnsi" w:cstheme="minorHAnsi"/>
        </w:rPr>
        <w:t>.</w:t>
      </w:r>
      <w:r w:rsidR="00863D53" w:rsidRPr="0015178F">
        <w:rPr>
          <w:rFonts w:asciiTheme="minorHAnsi" w:hAnsiTheme="minorHAnsi" w:cstheme="minorHAnsi"/>
        </w:rPr>
        <w:t xml:space="preserve"> </w:t>
      </w:r>
      <w:r w:rsidR="0015178F" w:rsidRPr="0015178F">
        <w:rPr>
          <w:rFonts w:asciiTheme="minorHAnsi" w:hAnsiTheme="minorHAnsi" w:cstheme="minorHAnsi"/>
        </w:rPr>
        <w:br/>
      </w:r>
      <w:r w:rsidRPr="0015178F">
        <w:rPr>
          <w:rFonts w:asciiTheme="minorHAnsi" w:hAnsiTheme="minorHAnsi" w:cstheme="minorHAnsi"/>
        </w:rPr>
        <w:br/>
        <w:t xml:space="preserve">Nach der Probezeit unterliegt der Auszubildende einem </w:t>
      </w:r>
      <w:r w:rsidRPr="0035336B">
        <w:rPr>
          <w:rFonts w:asciiTheme="minorHAnsi" w:hAnsiTheme="minorHAnsi" w:cstheme="minorHAnsi"/>
          <w:b/>
        </w:rPr>
        <w:t>besonderen Kündigungsschutz</w:t>
      </w:r>
      <w:r w:rsidRPr="0015178F">
        <w:rPr>
          <w:rFonts w:asciiTheme="minorHAnsi" w:hAnsiTheme="minorHAnsi" w:cstheme="minorHAnsi"/>
        </w:rPr>
        <w:t xml:space="preserve">. Ihm kann nur aus </w:t>
      </w:r>
      <w:r w:rsidRPr="0035336B">
        <w:rPr>
          <w:rFonts w:asciiTheme="minorHAnsi" w:hAnsiTheme="minorHAnsi" w:cstheme="minorHAnsi"/>
          <w:b/>
        </w:rPr>
        <w:t>wichtigem Grund</w:t>
      </w:r>
      <w:r w:rsidRPr="0015178F">
        <w:rPr>
          <w:rFonts w:asciiTheme="minorHAnsi" w:hAnsiTheme="minorHAnsi" w:cstheme="minorHAnsi"/>
        </w:rPr>
        <w:t xml:space="preserve"> gekündigt werden. Wichtige Gründe sind zum Beispiel </w:t>
      </w:r>
      <w:r w:rsidRPr="0035336B">
        <w:rPr>
          <w:rFonts w:asciiTheme="minorHAnsi" w:hAnsiTheme="minorHAnsi" w:cstheme="minorHAnsi"/>
          <w:b/>
        </w:rPr>
        <w:t>Diebstahl</w:t>
      </w:r>
      <w:r w:rsidRPr="0015178F">
        <w:rPr>
          <w:rFonts w:asciiTheme="minorHAnsi" w:hAnsiTheme="minorHAnsi" w:cstheme="minorHAnsi"/>
        </w:rPr>
        <w:t xml:space="preserve"> oder </w:t>
      </w:r>
      <w:r w:rsidRPr="0035336B">
        <w:rPr>
          <w:rFonts w:asciiTheme="minorHAnsi" w:hAnsiTheme="minorHAnsi" w:cstheme="minorHAnsi"/>
          <w:b/>
        </w:rPr>
        <w:t>Beleidigung</w:t>
      </w:r>
      <w:r w:rsidRPr="0015178F">
        <w:rPr>
          <w:rFonts w:asciiTheme="minorHAnsi" w:hAnsiTheme="minorHAnsi" w:cstheme="minorHAnsi"/>
        </w:rPr>
        <w:t xml:space="preserve">. Eine solche Kündigung ist immer </w:t>
      </w:r>
      <w:r w:rsidRPr="0035336B">
        <w:rPr>
          <w:rFonts w:asciiTheme="minorHAnsi" w:hAnsiTheme="minorHAnsi" w:cstheme="minorHAnsi"/>
          <w:b/>
        </w:rPr>
        <w:t>fristlos</w:t>
      </w:r>
      <w:r w:rsidRPr="0015178F">
        <w:rPr>
          <w:rFonts w:asciiTheme="minorHAnsi" w:hAnsiTheme="minorHAnsi" w:cstheme="minorHAnsi"/>
        </w:rPr>
        <w:t>, das heißt</w:t>
      </w:r>
      <w:r w:rsidR="0015178F" w:rsidRPr="0015178F">
        <w:rPr>
          <w:rFonts w:asciiTheme="minorHAnsi" w:hAnsiTheme="minorHAnsi" w:cstheme="minorHAnsi"/>
        </w:rPr>
        <w:t>,</w:t>
      </w:r>
      <w:r w:rsidRPr="0015178F">
        <w:rPr>
          <w:rFonts w:asciiTheme="minorHAnsi" w:hAnsiTheme="minorHAnsi" w:cstheme="minorHAnsi"/>
        </w:rPr>
        <w:t xml:space="preserve"> das Ausbildungsverhältnis endet mit dem Tag der Kündigungsübergabe.</w:t>
      </w:r>
      <w:r w:rsidR="0015178F" w:rsidRPr="0015178F">
        <w:rPr>
          <w:rFonts w:asciiTheme="minorHAnsi" w:hAnsiTheme="minorHAnsi" w:cstheme="minorHAnsi"/>
        </w:rPr>
        <w:br/>
      </w:r>
      <w:r w:rsidR="00863D53" w:rsidRPr="0015178F">
        <w:rPr>
          <w:rFonts w:asciiTheme="minorHAnsi" w:hAnsiTheme="minorHAnsi" w:cstheme="minorHAnsi"/>
        </w:rPr>
        <w:br/>
      </w:r>
      <w:r w:rsidRPr="0015178F">
        <w:rPr>
          <w:rFonts w:asciiTheme="minorHAnsi" w:hAnsiTheme="minorHAnsi" w:cstheme="minorHAnsi"/>
        </w:rPr>
        <w:t xml:space="preserve">Der Auszubildende kann den Ausbildungsvertrag mit einer </w:t>
      </w:r>
      <w:r w:rsidRPr="0035336B">
        <w:rPr>
          <w:rFonts w:asciiTheme="minorHAnsi" w:hAnsiTheme="minorHAnsi" w:cstheme="minorHAnsi"/>
          <w:b/>
        </w:rPr>
        <w:t>Frist von 4 Wochen schriftlich kündigen</w:t>
      </w:r>
      <w:r w:rsidRPr="0015178F">
        <w:rPr>
          <w:rFonts w:asciiTheme="minorHAnsi" w:hAnsiTheme="minorHAnsi" w:cstheme="minorHAnsi"/>
        </w:rPr>
        <w:t xml:space="preserve">, wenn er sich z.B. in einem anderen Beruf ausbilden lassen möchte. </w:t>
      </w:r>
      <w:r w:rsidR="0015178F" w:rsidRPr="0015178F">
        <w:rPr>
          <w:rFonts w:asciiTheme="minorHAnsi" w:hAnsiTheme="minorHAnsi" w:cstheme="minorHAnsi"/>
        </w:rPr>
        <w:br/>
      </w:r>
      <w:r w:rsidRPr="0015178F">
        <w:rPr>
          <w:rFonts w:asciiTheme="minorHAnsi" w:hAnsiTheme="minorHAnsi" w:cstheme="minorHAnsi"/>
        </w:rPr>
        <w:br/>
        <w:t xml:space="preserve">Nach Abschluss der Ausbildung ist keine Kündigung erforderlich, da das Vertragsverhältnis </w:t>
      </w:r>
      <w:r w:rsidRPr="0035336B">
        <w:rPr>
          <w:rFonts w:asciiTheme="minorHAnsi" w:hAnsiTheme="minorHAnsi" w:cstheme="minorHAnsi"/>
          <w:b/>
        </w:rPr>
        <w:t>automatisch erlischt</w:t>
      </w:r>
      <w:r w:rsidRPr="0015178F">
        <w:rPr>
          <w:rFonts w:asciiTheme="minorHAnsi" w:hAnsiTheme="minorHAnsi" w:cstheme="minorHAnsi"/>
        </w:rPr>
        <w:t>. Der Ausbildende ist auch nicht verpflichtet, den Auszubildenden ins seiner Firma weiter zu beschäftigen.</w:t>
      </w:r>
      <w:r w:rsidR="0015178F">
        <w:rPr>
          <w:rFonts w:asciiTheme="minorHAnsi" w:hAnsiTheme="minorHAnsi" w:cstheme="minorHAnsi"/>
        </w:rPr>
        <w:br/>
      </w:r>
    </w:p>
    <w:p w:rsidR="0015178F" w:rsidRPr="0015178F" w:rsidRDefault="0015178F" w:rsidP="000B445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Rechte und Pflichten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Pr="00B43120">
        <w:rPr>
          <w:rFonts w:asciiTheme="minorHAnsi" w:hAnsiTheme="minorHAnsi" w:cstheme="minorHAnsi"/>
          <w:b/>
        </w:rPr>
        <w:t>Rechte und Pflichten</w:t>
      </w:r>
      <w:r w:rsidRPr="00B43120">
        <w:rPr>
          <w:rFonts w:asciiTheme="minorHAnsi" w:hAnsiTheme="minorHAnsi" w:cstheme="minorHAnsi"/>
        </w:rPr>
        <w:t xml:space="preserve"> des Auszubildenden stehen im </w:t>
      </w:r>
      <w:r w:rsidRPr="0035336B">
        <w:rPr>
          <w:rFonts w:asciiTheme="minorHAnsi" w:hAnsiTheme="minorHAnsi" w:cstheme="minorHAnsi"/>
          <w:b/>
        </w:rPr>
        <w:t>Berufsbildungsgesetz</w:t>
      </w:r>
      <w:r w:rsidRPr="00B43120">
        <w:rPr>
          <w:rFonts w:asciiTheme="minorHAnsi" w:hAnsiTheme="minorHAnsi" w:cstheme="minorHAnsi"/>
        </w:rPr>
        <w:t xml:space="preserve"> und der </w:t>
      </w:r>
      <w:r w:rsidRPr="0035336B">
        <w:rPr>
          <w:rFonts w:asciiTheme="minorHAnsi" w:hAnsiTheme="minorHAnsi" w:cstheme="minorHAnsi"/>
          <w:b/>
        </w:rPr>
        <w:t>Handwerksordnung</w:t>
      </w:r>
      <w:r w:rsidRPr="00B43120">
        <w:rPr>
          <w:rFonts w:asciiTheme="minorHAnsi" w:hAnsiTheme="minorHAnsi" w:cstheme="minorHAnsi"/>
        </w:rPr>
        <w:t xml:space="preserve">. </w:t>
      </w:r>
      <w:r w:rsidRPr="00B43120">
        <w:rPr>
          <w:rFonts w:asciiTheme="minorHAnsi" w:hAnsiTheme="minorHAnsi" w:cstheme="minorHAnsi"/>
        </w:rPr>
        <w:t>Die Vorschriften</w:t>
      </w:r>
      <w:r w:rsidRPr="00B43120">
        <w:rPr>
          <w:rFonts w:asciiTheme="minorHAnsi" w:hAnsiTheme="minorHAnsi" w:cstheme="minorHAnsi"/>
        </w:rPr>
        <w:t xml:space="preserve"> zum Berufsschulbesuch stehen im </w:t>
      </w:r>
      <w:r w:rsidRPr="0035336B">
        <w:rPr>
          <w:rFonts w:asciiTheme="minorHAnsi" w:hAnsiTheme="minorHAnsi" w:cstheme="minorHAnsi"/>
          <w:b/>
        </w:rPr>
        <w:t>Jugendarbeitsschutzgesetz</w:t>
      </w:r>
      <w:r w:rsidRPr="00B43120">
        <w:rPr>
          <w:rFonts w:asciiTheme="minorHAnsi" w:hAnsiTheme="minorHAnsi" w:cstheme="minorHAnsi"/>
        </w:rPr>
        <w:t>.</w:t>
      </w:r>
      <w:r w:rsidRPr="00B43120">
        <w:rPr>
          <w:rFonts w:asciiTheme="minorHAnsi" w:hAnsiTheme="minorHAnsi" w:cstheme="minorHAnsi"/>
        </w:rPr>
        <w:br/>
      </w:r>
      <w:r w:rsidR="00B43120" w:rsidRPr="00B43120">
        <w:rPr>
          <w:rFonts w:asciiTheme="minorHAnsi" w:hAnsiTheme="minorHAnsi" w:cstheme="minorHAnsi"/>
        </w:rPr>
        <w:br/>
      </w:r>
      <w:r w:rsidR="00B43120" w:rsidRPr="00B43120">
        <w:rPr>
          <w:rFonts w:asciiTheme="minorHAnsi" w:hAnsiTheme="minorHAnsi" w:cstheme="minorHAnsi"/>
        </w:rPr>
        <w:t xml:space="preserve">Das </w:t>
      </w:r>
      <w:r w:rsidR="00B43120" w:rsidRPr="00B43120">
        <w:rPr>
          <w:rFonts w:asciiTheme="minorHAnsi" w:hAnsiTheme="minorHAnsi" w:cstheme="minorHAnsi"/>
          <w:b/>
        </w:rPr>
        <w:t>Berufsbildungsgesetz</w:t>
      </w:r>
      <w:r w:rsidR="00B43120" w:rsidRPr="00B43120">
        <w:rPr>
          <w:rFonts w:asciiTheme="minorHAnsi" w:hAnsiTheme="minorHAnsi" w:cstheme="minorHAnsi"/>
        </w:rPr>
        <w:t xml:space="preserve"> gilt für die Bereiche Berufsausbildung, Weiterbildung und </w:t>
      </w:r>
      <w:r w:rsidR="00B43120" w:rsidRPr="00B43120">
        <w:rPr>
          <w:rFonts w:asciiTheme="minorHAnsi" w:hAnsiTheme="minorHAnsi" w:cstheme="minorHAnsi"/>
        </w:rPr>
        <w:lastRenderedPageBreak/>
        <w:t>Umschulung.</w:t>
      </w:r>
      <w:r w:rsidR="00B43120" w:rsidRPr="00B43120">
        <w:rPr>
          <w:rFonts w:asciiTheme="minorHAnsi" w:hAnsiTheme="minorHAnsi" w:cstheme="minorHAnsi"/>
        </w:rPr>
        <w:br/>
        <w:t xml:space="preserve">Als </w:t>
      </w:r>
      <w:r w:rsidR="00B43120" w:rsidRPr="00B43120">
        <w:rPr>
          <w:rFonts w:asciiTheme="minorHAnsi" w:hAnsiTheme="minorHAnsi" w:cstheme="minorHAnsi"/>
          <w:b/>
        </w:rPr>
        <w:t>Weiterbildung</w:t>
      </w:r>
      <w:r w:rsidR="00B43120" w:rsidRPr="00B43120">
        <w:rPr>
          <w:rFonts w:asciiTheme="minorHAnsi" w:hAnsiTheme="minorHAnsi" w:cstheme="minorHAnsi"/>
        </w:rPr>
        <w:t xml:space="preserve"> bezeichnet man Maßnahmen, die den Teilnehmer in seinem erlernten Beruf zusätzlich qualifizieren. Mit einer </w:t>
      </w:r>
      <w:r w:rsidR="00B43120" w:rsidRPr="00B43120">
        <w:rPr>
          <w:rFonts w:asciiTheme="minorHAnsi" w:hAnsiTheme="minorHAnsi" w:cstheme="minorHAnsi"/>
          <w:b/>
        </w:rPr>
        <w:t>Umschulung</w:t>
      </w:r>
      <w:r w:rsidR="00B43120" w:rsidRPr="00B43120">
        <w:rPr>
          <w:rFonts w:asciiTheme="minorHAnsi" w:hAnsiTheme="minorHAnsi" w:cstheme="minorHAnsi"/>
        </w:rPr>
        <w:t xml:space="preserve"> ist ein Berufswechsel verbunden, d.h. der Teilnehmer kann seinen ursprünglichen Beruf nicht mehr ausüben und lernt daher einen anderen Beruf.  </w:t>
      </w:r>
      <w:r w:rsidR="00B43120" w:rsidRPr="00B43120">
        <w:rPr>
          <w:rFonts w:asciiTheme="minorHAnsi" w:hAnsiTheme="minorHAnsi" w:cstheme="minorHAnsi"/>
        </w:rPr>
        <w:br/>
      </w:r>
      <w:r w:rsidRPr="00B43120">
        <w:rPr>
          <w:rFonts w:asciiTheme="minorHAnsi" w:hAnsiTheme="minorHAnsi" w:cstheme="minorHAnsi"/>
        </w:rPr>
        <w:br/>
        <w:t xml:space="preserve">Mit dem Berufsausbildungsvertrag entstehen sowohl für den Auszubildenden als auch für den </w:t>
      </w:r>
      <w:r w:rsidR="00046507" w:rsidRPr="00B43120">
        <w:rPr>
          <w:rFonts w:asciiTheme="minorHAnsi" w:hAnsiTheme="minorHAnsi" w:cstheme="minorHAnsi"/>
        </w:rPr>
        <w:t xml:space="preserve">Betrieb / </w:t>
      </w:r>
      <w:r w:rsidRPr="00B43120">
        <w:rPr>
          <w:rFonts w:asciiTheme="minorHAnsi" w:hAnsiTheme="minorHAnsi" w:cstheme="minorHAnsi"/>
        </w:rPr>
        <w:t xml:space="preserve">Ausbildenden </w:t>
      </w:r>
      <w:r w:rsidRPr="0035336B">
        <w:rPr>
          <w:rFonts w:asciiTheme="minorHAnsi" w:hAnsiTheme="minorHAnsi" w:cstheme="minorHAnsi"/>
          <w:b/>
        </w:rPr>
        <w:t>Pflichten</w:t>
      </w:r>
      <w:r w:rsidRPr="00B43120">
        <w:rPr>
          <w:rFonts w:asciiTheme="minorHAnsi" w:hAnsiTheme="minorHAnsi" w:cstheme="minorHAnsi"/>
        </w:rPr>
        <w:t>. Die wichtigsten Pflichten sind in dieser Tabelle aufgeführt:</w:t>
      </w:r>
      <w:r w:rsidRPr="00B43120">
        <w:rPr>
          <w:rFonts w:asciiTheme="minorHAnsi" w:hAnsiTheme="minorHAnsi" w:cstheme="minorHAnsi"/>
        </w:rPr>
        <w:br/>
      </w:r>
    </w:p>
    <w:tbl>
      <w:tblPr>
        <w:tblStyle w:val="Tabellenraster"/>
        <w:tblW w:w="8578" w:type="dxa"/>
        <w:tblInd w:w="720" w:type="dxa"/>
        <w:tblLook w:val="04A0" w:firstRow="1" w:lastRow="0" w:firstColumn="1" w:lastColumn="0" w:noHBand="0" w:noVBand="1"/>
      </w:tblPr>
      <w:tblGrid>
        <w:gridCol w:w="4176"/>
        <w:gridCol w:w="4402"/>
      </w:tblGrid>
      <w:tr w:rsidR="0015178F" w:rsidRPr="0035336B" w:rsidTr="0035336B">
        <w:tc>
          <w:tcPr>
            <w:tcW w:w="4176" w:type="dxa"/>
            <w:shd w:val="clear" w:color="auto" w:fill="EEECE1" w:themeFill="background2"/>
          </w:tcPr>
          <w:p w:rsidR="0015178F" w:rsidRPr="0035336B" w:rsidRDefault="0015178F" w:rsidP="001517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336B">
              <w:rPr>
                <w:rFonts w:asciiTheme="minorHAnsi" w:hAnsiTheme="minorHAnsi" w:cstheme="minorHAnsi"/>
                <w:b/>
              </w:rPr>
              <w:t>Betrieb und Ausbilder</w:t>
            </w:r>
          </w:p>
        </w:tc>
        <w:tc>
          <w:tcPr>
            <w:tcW w:w="4402" w:type="dxa"/>
            <w:shd w:val="clear" w:color="auto" w:fill="EEECE1" w:themeFill="background2"/>
          </w:tcPr>
          <w:p w:rsidR="0015178F" w:rsidRPr="0035336B" w:rsidRDefault="0015178F" w:rsidP="001517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336B">
              <w:rPr>
                <w:rFonts w:asciiTheme="minorHAnsi" w:hAnsiTheme="minorHAnsi" w:cstheme="minorHAnsi"/>
                <w:b/>
              </w:rPr>
              <w:t>Auszubildender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15178F" w:rsidP="00046507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Fürsorgepflicht</w:t>
            </w:r>
            <w:r w:rsidR="00046507">
              <w:rPr>
                <w:rFonts w:asciiTheme="minorHAnsi" w:hAnsiTheme="minorHAnsi" w:cstheme="minorHAnsi"/>
                <w:sz w:val="22"/>
              </w:rPr>
              <w:t xml:space="preserve">: Charakterlich fördern und </w:t>
            </w:r>
            <w:r w:rsidR="000129C6">
              <w:rPr>
                <w:rFonts w:asciiTheme="minorHAnsi" w:hAnsiTheme="minorHAnsi" w:cstheme="minorHAnsi"/>
                <w:sz w:val="22"/>
              </w:rPr>
              <w:t>vor</w:t>
            </w:r>
            <w:r w:rsidR="00046507">
              <w:rPr>
                <w:rFonts w:asciiTheme="minorHAnsi" w:hAnsiTheme="minorHAnsi" w:cstheme="minorHAnsi"/>
                <w:sz w:val="22"/>
              </w:rPr>
              <w:t xml:space="preserve"> Schäden und Gefahren bewahren </w:t>
            </w:r>
          </w:p>
        </w:tc>
        <w:tc>
          <w:tcPr>
            <w:tcW w:w="4402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Gehorsamspflicht</w:t>
            </w:r>
            <w:r w:rsidR="00046507">
              <w:rPr>
                <w:rFonts w:asciiTheme="minorHAnsi" w:hAnsiTheme="minorHAnsi" w:cstheme="minorHAnsi"/>
                <w:sz w:val="22"/>
              </w:rPr>
              <w:t>: Den Weisungen Folge leisten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15178F" w:rsidP="0035336B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Vergütungspflicht</w:t>
            </w:r>
            <w:r w:rsidR="00046507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35336B">
              <w:rPr>
                <w:rFonts w:asciiTheme="minorHAnsi" w:hAnsiTheme="minorHAnsi" w:cstheme="minorHAnsi"/>
                <w:sz w:val="22"/>
              </w:rPr>
              <w:t>D</w:t>
            </w:r>
            <w:r w:rsidR="00046507">
              <w:rPr>
                <w:rFonts w:asciiTheme="minorHAnsi" w:hAnsiTheme="minorHAnsi" w:cstheme="minorHAnsi"/>
                <w:sz w:val="22"/>
              </w:rPr>
              <w:t>en vereinbarten Lohn auszahlen</w:t>
            </w:r>
          </w:p>
        </w:tc>
        <w:tc>
          <w:tcPr>
            <w:tcW w:w="4402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Sorgfaltspflicht</w:t>
            </w:r>
            <w:r w:rsidR="00046507">
              <w:rPr>
                <w:rFonts w:asciiTheme="minorHAnsi" w:hAnsiTheme="minorHAnsi" w:cstheme="minorHAnsi"/>
                <w:sz w:val="22"/>
              </w:rPr>
              <w:t>: Werkzeuge und andere Gegenstände pfleglich behandeln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0129C6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Zeugnispflicht</w:t>
            </w:r>
            <w:r>
              <w:rPr>
                <w:rFonts w:asciiTheme="minorHAnsi" w:hAnsiTheme="minorHAnsi" w:cstheme="minorHAnsi"/>
                <w:sz w:val="22"/>
              </w:rPr>
              <w:t>: Am Ende der Ausbildung ein Zeugnis ausstellen</w:t>
            </w:r>
          </w:p>
        </w:tc>
        <w:tc>
          <w:tcPr>
            <w:tcW w:w="4402" w:type="dxa"/>
          </w:tcPr>
          <w:p w:rsidR="0015178F" w:rsidRPr="00E6482E" w:rsidRDefault="000129C6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Schweigepflicht</w:t>
            </w:r>
            <w:r w:rsidR="00046507">
              <w:rPr>
                <w:rFonts w:asciiTheme="minorHAnsi" w:hAnsiTheme="minorHAnsi" w:cstheme="minorHAnsi"/>
                <w:sz w:val="22"/>
              </w:rPr>
              <w:t>: Betriebsgeheimnisse nicht weitergeben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Ausbildungspflicht</w:t>
            </w:r>
            <w:r w:rsidR="00046507">
              <w:rPr>
                <w:rFonts w:asciiTheme="minorHAnsi" w:hAnsiTheme="minorHAnsi" w:cstheme="minorHAnsi"/>
                <w:sz w:val="22"/>
              </w:rPr>
              <w:t>: Ausbildungsinhalte vermitteln</w:t>
            </w:r>
          </w:p>
        </w:tc>
        <w:tc>
          <w:tcPr>
            <w:tcW w:w="4402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Berufsschulpflicht</w:t>
            </w:r>
            <w:r w:rsidR="000129C6">
              <w:rPr>
                <w:rFonts w:asciiTheme="minorHAnsi" w:hAnsiTheme="minorHAnsi" w:cstheme="minorHAnsi"/>
                <w:sz w:val="22"/>
              </w:rPr>
              <w:t>: Die Berufsschule pünktlich und regelmäßig besuchen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0129C6" w:rsidP="000129C6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Weitere Pflichten:</w:t>
            </w:r>
            <w:r>
              <w:rPr>
                <w:rFonts w:asciiTheme="minorHAnsi" w:hAnsiTheme="minorHAnsi" w:cstheme="minorHAnsi"/>
                <w:sz w:val="22"/>
              </w:rPr>
              <w:br/>
              <w:t>- d</w:t>
            </w:r>
            <w:r>
              <w:rPr>
                <w:rFonts w:asciiTheme="minorHAnsi" w:hAnsiTheme="minorHAnsi" w:cstheme="minorHAnsi"/>
                <w:sz w:val="22"/>
              </w:rPr>
              <w:t xml:space="preserve">ie Führung des Ausbildungsnachweises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überwachen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den Auszubildenden zum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Berufsschulbesuch freistellen</w:t>
            </w:r>
            <w:r>
              <w:rPr>
                <w:rFonts w:asciiTheme="minorHAnsi" w:hAnsiTheme="minorHAnsi" w:cstheme="minorHAnsi"/>
                <w:sz w:val="22"/>
              </w:rPr>
              <w:br/>
              <w:t>- Ausbildungsmittel kostenlos bereitstellen</w:t>
            </w:r>
          </w:p>
        </w:tc>
        <w:tc>
          <w:tcPr>
            <w:tcW w:w="4402" w:type="dxa"/>
          </w:tcPr>
          <w:p w:rsidR="0015178F" w:rsidRPr="00E6482E" w:rsidRDefault="000129C6" w:rsidP="0035336B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Weitere Pflichten: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den </w:t>
            </w:r>
            <w:r w:rsidR="0015178F" w:rsidRPr="00E6482E">
              <w:rPr>
                <w:rFonts w:asciiTheme="minorHAnsi" w:hAnsiTheme="minorHAnsi" w:cstheme="minorHAnsi"/>
                <w:sz w:val="22"/>
              </w:rPr>
              <w:t xml:space="preserve">Ausbildungsnachweis </w:t>
            </w:r>
            <w:r>
              <w:rPr>
                <w:rFonts w:asciiTheme="minorHAnsi" w:hAnsiTheme="minorHAnsi" w:cstheme="minorHAnsi"/>
                <w:sz w:val="22"/>
              </w:rPr>
              <w:t xml:space="preserve">sorgfältig </w:t>
            </w:r>
            <w:r w:rsidR="0035336B">
              <w:rPr>
                <w:rFonts w:asciiTheme="minorHAnsi" w:hAnsiTheme="minorHAnsi" w:cstheme="minorHAnsi"/>
                <w:sz w:val="22"/>
              </w:rPr>
              <w:br/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führen</w:t>
            </w:r>
            <w:r>
              <w:rPr>
                <w:rFonts w:asciiTheme="minorHAnsi" w:hAnsiTheme="minorHAnsi" w:cstheme="minorHAnsi"/>
                <w:sz w:val="22"/>
              </w:rPr>
              <w:br/>
              <w:t>- die vereinbarte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</w:rPr>
              <w:t xml:space="preserve"> Arbeitsleistung erbringen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Bei Abwesenheit Betrieb und Schule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 benachrichtigen und die</w:t>
            </w:r>
            <w:r w:rsidR="0035336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vorgeschriebenen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 Belege einreichen</w:t>
            </w:r>
          </w:p>
        </w:tc>
      </w:tr>
    </w:tbl>
    <w:p w:rsidR="00046507" w:rsidRPr="00B43120" w:rsidRDefault="00046507" w:rsidP="00046507">
      <w:pPr>
        <w:pStyle w:val="Listenabsatz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</w:rPr>
        <w:br/>
      </w:r>
      <w:r w:rsidR="00B43120" w:rsidRPr="00B43120">
        <w:rPr>
          <w:rFonts w:asciiTheme="minorHAnsi" w:hAnsiTheme="minorHAnsi" w:cstheme="minorHAnsi"/>
        </w:rPr>
        <w:t xml:space="preserve">Die Inhalte der betrieblichen Ausbildung sind in der </w:t>
      </w:r>
      <w:r w:rsidR="00B43120" w:rsidRPr="00B43120">
        <w:rPr>
          <w:rFonts w:asciiTheme="minorHAnsi" w:hAnsiTheme="minorHAnsi" w:cstheme="minorHAnsi"/>
          <w:b/>
        </w:rPr>
        <w:t>Ausbildungsordnung</w:t>
      </w:r>
      <w:r w:rsidR="00B43120" w:rsidRPr="00B43120">
        <w:rPr>
          <w:rFonts w:asciiTheme="minorHAnsi" w:hAnsiTheme="minorHAnsi" w:cstheme="minorHAnsi"/>
        </w:rPr>
        <w:t xml:space="preserve"> festgelegt.</w:t>
      </w:r>
    </w:p>
    <w:p w:rsidR="00CC795E" w:rsidRPr="00E6482E" w:rsidRDefault="00E74CC7" w:rsidP="00B43120">
      <w:pPr>
        <w:pStyle w:val="Listenabsatz"/>
        <w:rPr>
          <w:rFonts w:asciiTheme="minorHAnsi" w:hAnsiTheme="minorHAnsi" w:cstheme="minorHAnsi"/>
          <w:sz w:val="22"/>
        </w:rPr>
      </w:pPr>
      <w:r w:rsidRPr="0015178F">
        <w:rPr>
          <w:rFonts w:asciiTheme="minorHAnsi" w:hAnsiTheme="minorHAnsi" w:cstheme="minorHAnsi"/>
          <w:b/>
        </w:rPr>
        <w:br/>
      </w:r>
      <w:r w:rsidR="00115A09">
        <w:rPr>
          <w:rFonts w:asciiTheme="minorHAnsi" w:hAnsiTheme="minorHAnsi" w:cstheme="minorHAnsi"/>
        </w:rPr>
        <w:br/>
      </w:r>
    </w:p>
    <w:p w:rsidR="00190CF4" w:rsidRPr="00E6482E" w:rsidRDefault="00190CF4" w:rsidP="00090922">
      <w:pPr>
        <w:rPr>
          <w:rFonts w:asciiTheme="minorHAnsi" w:hAnsiTheme="minorHAnsi" w:cstheme="minorHAnsi"/>
          <w:sz w:val="22"/>
        </w:rPr>
      </w:pPr>
      <w:r w:rsidRPr="00E6482E">
        <w:rPr>
          <w:rFonts w:asciiTheme="minorHAnsi" w:hAnsiTheme="minorHAnsi" w:cstheme="minorHAnsi"/>
          <w:sz w:val="22"/>
        </w:rPr>
        <w:br/>
      </w:r>
      <w:r w:rsidR="00E84618" w:rsidRPr="00E6482E">
        <w:rPr>
          <w:rFonts w:asciiTheme="minorHAnsi" w:hAnsiTheme="minorHAnsi" w:cstheme="minorHAnsi"/>
          <w:sz w:val="22"/>
        </w:rPr>
        <w:br/>
      </w:r>
    </w:p>
    <w:sectPr w:rsidR="00190CF4" w:rsidRPr="00E6482E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336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B44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0B44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445F"/>
    <w:rsid w:val="000B503B"/>
    <w:rsid w:val="000E1459"/>
    <w:rsid w:val="00115A09"/>
    <w:rsid w:val="0015178F"/>
    <w:rsid w:val="0018494E"/>
    <w:rsid w:val="00190CF4"/>
    <w:rsid w:val="0019505B"/>
    <w:rsid w:val="001D5F6C"/>
    <w:rsid w:val="001F3666"/>
    <w:rsid w:val="0035336B"/>
    <w:rsid w:val="003D0076"/>
    <w:rsid w:val="003D5869"/>
    <w:rsid w:val="003E0F90"/>
    <w:rsid w:val="0043084D"/>
    <w:rsid w:val="0044085A"/>
    <w:rsid w:val="0047235F"/>
    <w:rsid w:val="004B3458"/>
    <w:rsid w:val="00553136"/>
    <w:rsid w:val="005E3FD3"/>
    <w:rsid w:val="0068490B"/>
    <w:rsid w:val="007B1131"/>
    <w:rsid w:val="00825B95"/>
    <w:rsid w:val="0084727D"/>
    <w:rsid w:val="00856197"/>
    <w:rsid w:val="00863D53"/>
    <w:rsid w:val="00892196"/>
    <w:rsid w:val="008E0211"/>
    <w:rsid w:val="008F72CD"/>
    <w:rsid w:val="0092089E"/>
    <w:rsid w:val="00A966A8"/>
    <w:rsid w:val="00B43120"/>
    <w:rsid w:val="00BE4DCF"/>
    <w:rsid w:val="00CC795E"/>
    <w:rsid w:val="00D06C5D"/>
    <w:rsid w:val="00D6363C"/>
    <w:rsid w:val="00DE0B25"/>
    <w:rsid w:val="00E6482E"/>
    <w:rsid w:val="00E74CC7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C8EA0E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2019-07-19T04:14:00Z</cp:lastPrinted>
  <dcterms:created xsi:type="dcterms:W3CDTF">2020-06-29T17:05:00Z</dcterms:created>
  <dcterms:modified xsi:type="dcterms:W3CDTF">2020-06-29T17:08:00Z</dcterms:modified>
</cp:coreProperties>
</file>