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977F2D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Offene Fragen</w:t>
      </w:r>
      <w:r w:rsidR="005A5933">
        <w:rPr>
          <w:rFonts w:ascii="Lucida Sans" w:hAnsi="Lucida Sans"/>
          <w:sz w:val="28"/>
        </w:rPr>
        <w:t xml:space="preserve"> digital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D1F21">
        <w:rPr>
          <w:rFonts w:ascii="Lucida Sans" w:hAnsi="Lucida Sans"/>
          <w:b/>
          <w:sz w:val="28"/>
        </w:rPr>
        <w:t>Das magische Viereck</w:t>
      </w:r>
      <w:r w:rsidR="00772A3D">
        <w:rPr>
          <w:rFonts w:ascii="Lucida Sans" w:hAnsi="Lucida Sans"/>
          <w:b/>
          <w:sz w:val="28"/>
        </w:rPr>
        <w:t>“</w:t>
      </w:r>
    </w:p>
    <w:p w:rsidR="00317296" w:rsidRDefault="0031729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296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5743575" cy="3810000"/>
                <wp:effectExtent l="0" t="0" r="9525" b="0"/>
                <wp:wrapThrough wrapText="bothSides">
                  <wp:wrapPolygon edited="0">
                    <wp:start x="0" y="0"/>
                    <wp:lineTo x="0" y="21492"/>
                    <wp:lineTo x="21564" y="21492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96" w:rsidRDefault="00317296" w:rsidP="003172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C224E" wp14:editId="1D5A622E">
                                  <wp:extent cx="5067300" cy="3766820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3538" cy="3778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61.1pt;width:452.25pt;height:30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" stroked="f">
                <v:textbox>
                  <w:txbxContent>
                    <w:p w:rsidR="00317296" w:rsidRDefault="00317296" w:rsidP="003172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1C224E" wp14:editId="1D5A622E">
                            <wp:extent cx="5067300" cy="3766820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3538" cy="3778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D1F21">
        <w:rPr>
          <w:rFonts w:ascii="Lucida Sans" w:hAnsi="Lucida Sans"/>
          <w:b/>
          <w:sz w:val="28"/>
        </w:rPr>
        <w:br/>
      </w:r>
      <w:r>
        <w:rPr>
          <w:rFonts w:asciiTheme="minorHAnsi" w:hAnsiTheme="minorHAnsi" w:cstheme="minorHAnsi"/>
          <w:sz w:val="22"/>
          <w:szCs w:val="22"/>
        </w:rPr>
        <w:t>Bitte beantworten Sie mit Hilfe der Wortwolke die nachfolgenden Fragen:</w:t>
      </w:r>
    </w:p>
    <w:p w:rsidR="00317296" w:rsidRDefault="0031729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nennen Sie die vier Regeln des Stabilitätsgesetzes: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1417020697"/>
          <w:placeholder>
            <w:docPart w:val="37BABF3D8AE74A67B3B6BD7BE2675373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„Inflation“?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671380407"/>
          <w:placeholder>
            <w:docPart w:val="4D5EDAD7BA58425884AD0E05B199DE9C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Auswirkungen hat eine starke Preissteigerung auf die Wirtschaft?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2053757828"/>
          <w:placeholder>
            <w:docPart w:val="D407505D916346A28A60BA10C84C0C47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„Deflation“?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1363023691"/>
          <w:placeholder>
            <w:docPart w:val="31F72F687F9146D4BEACC8BCB4D4EABE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wirtschaftlichen und gesellschaftlichen Folgen hat eine hohe Arbeitslosigkeit?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685676664"/>
          <w:placeholder>
            <w:docPart w:val="03E4DC48ABB3497F8A88F6FB1D79C95F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 zu welchem prozentualen Anteil an Arbeitslosen spricht man von Vollbeschäftigung?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976110350"/>
          <w:placeholder>
            <w:docPart w:val="C472ECC5245D423FB782E9914FC78969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bedeutet der Begriff „Wirtschaftswachstum?“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879743735"/>
          <w:placeholder>
            <w:docPart w:val="452A1F0709914144BE47D03734BF5A4F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Folgen hat ein rückläufiges Wirtschaftswachstum?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1112212893"/>
          <w:placeholder>
            <w:docPart w:val="2EE2B5007EC3479DAA86AA773EB48D5A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Bei wieviel Prozent spricht man von einem „angemessenen“ Wirtschaftswachstum?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2033450403"/>
          <w:placeholder>
            <w:docPart w:val="BE7D4398547044E78F4BA6C24872F2AF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den Begriffen „Import“ und „Export“?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286016119"/>
          <w:placeholder>
            <w:docPart w:val="C77FA5FC34124E9A852CFAA06858F1F4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 w:rsidR="00B1179D">
        <w:rPr>
          <w:rFonts w:asciiTheme="minorHAnsi" w:hAnsiTheme="minorHAnsi" w:cstheme="minorHAnsi"/>
          <w:sz w:val="22"/>
          <w:szCs w:val="22"/>
        </w:rPr>
        <w:br/>
      </w:r>
    </w:p>
    <w:p w:rsidR="00B1179D" w:rsidRDefault="00B1179D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Auswirkungen hat ein unverhältnismäßig hoher Import auf die Wirtschaft?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1218161872"/>
          <w:placeholder>
            <w:docPart w:val="DCC0C1E42BF0419081BD3162B04E5187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</w:r>
    </w:p>
    <w:p w:rsidR="00317296" w:rsidRPr="00317296" w:rsidRDefault="00B1179D" w:rsidP="00317296">
      <w:pPr>
        <w:pStyle w:val="Listenabsatz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Welche Auswirkungen hat ein unverhältnismäßig hoher </w:t>
      </w:r>
      <w:r>
        <w:rPr>
          <w:rFonts w:asciiTheme="minorHAnsi" w:hAnsiTheme="minorHAnsi" w:cstheme="minorHAnsi"/>
          <w:sz w:val="22"/>
          <w:szCs w:val="22"/>
        </w:rPr>
        <w:t>Export</w:t>
      </w:r>
      <w:r>
        <w:rPr>
          <w:rFonts w:asciiTheme="minorHAnsi" w:hAnsiTheme="minorHAnsi" w:cstheme="minorHAnsi"/>
          <w:sz w:val="22"/>
          <w:szCs w:val="22"/>
        </w:rPr>
        <w:t xml:space="preserve"> auf die Wirtschaft?</w:t>
      </w:r>
      <w:r>
        <w:rPr>
          <w:rFonts w:asciiTheme="minorHAnsi" w:hAnsiTheme="minorHAnsi" w:cstheme="minorHAnsi"/>
          <w:sz w:val="22"/>
          <w:szCs w:val="22"/>
        </w:rPr>
        <w:br/>
      </w:r>
      <w:sdt>
        <w:sdtPr>
          <w:id w:val="-1592772080"/>
          <w:placeholder>
            <w:docPart w:val="8DD124FC97784DCF96E95133FEEDF8C6"/>
          </w:placeholder>
          <w:showingPlcHdr/>
        </w:sdtPr>
        <w:sdtContent>
          <w:r w:rsidR="005A5933" w:rsidRPr="00394309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317296" w:rsidRDefault="0031729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17296" w:rsidRDefault="0031729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A34ED" w:rsidRDefault="0031729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DA34E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593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410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D1F2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5A5933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77F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5A593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7284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77F2D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5A593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0D1F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„Das Magische Viereck“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35470"/>
    <w:multiLevelType w:val="hybridMultilevel"/>
    <w:tmpl w:val="570E0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56BD0"/>
    <w:rsid w:val="0018494E"/>
    <w:rsid w:val="00190CF4"/>
    <w:rsid w:val="0019505B"/>
    <w:rsid w:val="001A5574"/>
    <w:rsid w:val="001C0D6D"/>
    <w:rsid w:val="001D5F6C"/>
    <w:rsid w:val="001F3666"/>
    <w:rsid w:val="002652EB"/>
    <w:rsid w:val="00271CAB"/>
    <w:rsid w:val="00312966"/>
    <w:rsid w:val="0031729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B3458"/>
    <w:rsid w:val="00523B24"/>
    <w:rsid w:val="00553136"/>
    <w:rsid w:val="00590025"/>
    <w:rsid w:val="005A5933"/>
    <w:rsid w:val="005D00C5"/>
    <w:rsid w:val="005E0F30"/>
    <w:rsid w:val="005E3FD3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77F2D"/>
    <w:rsid w:val="009A548C"/>
    <w:rsid w:val="009B5316"/>
    <w:rsid w:val="00A2606D"/>
    <w:rsid w:val="00A7143E"/>
    <w:rsid w:val="00B116D4"/>
    <w:rsid w:val="00B1179D"/>
    <w:rsid w:val="00B12333"/>
    <w:rsid w:val="00B237B9"/>
    <w:rsid w:val="00B34C5E"/>
    <w:rsid w:val="00BE4DCF"/>
    <w:rsid w:val="00C36480"/>
    <w:rsid w:val="00C51DF0"/>
    <w:rsid w:val="00CB0CD7"/>
    <w:rsid w:val="00CC795E"/>
    <w:rsid w:val="00CD72F2"/>
    <w:rsid w:val="00CE6BCC"/>
    <w:rsid w:val="00D04A17"/>
    <w:rsid w:val="00D16F0F"/>
    <w:rsid w:val="00D6363C"/>
    <w:rsid w:val="00DA34ED"/>
    <w:rsid w:val="00E04A27"/>
    <w:rsid w:val="00E227E9"/>
    <w:rsid w:val="00E84618"/>
    <w:rsid w:val="00EB1A9A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4D0C1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BABF3D8AE74A67B3B6BD7BE2675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817DD-08F6-42BE-AB70-50AE0849BD7F}"/>
      </w:docPartPr>
      <w:docPartBody>
        <w:p w:rsidR="00000000" w:rsidRDefault="00D76C04" w:rsidP="00D76C04">
          <w:pPr>
            <w:pStyle w:val="37BABF3D8AE74A67B3B6BD7BE2675373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5EDAD7BA58425884AD0E05B199D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F6073-FDB4-4C51-A82F-1B4CEE67230F}"/>
      </w:docPartPr>
      <w:docPartBody>
        <w:p w:rsidR="00000000" w:rsidRDefault="00D76C04" w:rsidP="00D76C04">
          <w:pPr>
            <w:pStyle w:val="4D5EDAD7BA58425884AD0E05B199DE9C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07505D916346A28A60BA10C84C0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E9657-D2F0-446E-A095-5D3E782166FF}"/>
      </w:docPartPr>
      <w:docPartBody>
        <w:p w:rsidR="00000000" w:rsidRDefault="00D76C04" w:rsidP="00D76C04">
          <w:pPr>
            <w:pStyle w:val="D407505D916346A28A60BA10C84C0C4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72F687F9146D4BEACC8BCB4D4E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C0B82-6191-4411-9E2C-AEC9E54D22FD}"/>
      </w:docPartPr>
      <w:docPartBody>
        <w:p w:rsidR="00000000" w:rsidRDefault="00D76C04" w:rsidP="00D76C04">
          <w:pPr>
            <w:pStyle w:val="31F72F687F9146D4BEACC8BCB4D4EABE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4DC48ABB3497F8A88F6FB1D79C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646A2-D1C7-420D-9A7A-55EC411FEECE}"/>
      </w:docPartPr>
      <w:docPartBody>
        <w:p w:rsidR="00000000" w:rsidRDefault="00D76C04" w:rsidP="00D76C04">
          <w:pPr>
            <w:pStyle w:val="03E4DC48ABB3497F8A88F6FB1D79C95F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2ECC5245D423FB782E9914FC7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A440-EAA7-4B52-9C75-7D2A5E73B695}"/>
      </w:docPartPr>
      <w:docPartBody>
        <w:p w:rsidR="00000000" w:rsidRDefault="00D76C04" w:rsidP="00D76C04">
          <w:pPr>
            <w:pStyle w:val="C472ECC5245D423FB782E9914FC78969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A1F0709914144BE47D03734BF5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5EA56-FBE4-420F-9DBD-409012086E32}"/>
      </w:docPartPr>
      <w:docPartBody>
        <w:p w:rsidR="00000000" w:rsidRDefault="00D76C04" w:rsidP="00D76C04">
          <w:pPr>
            <w:pStyle w:val="452A1F0709914144BE47D03734BF5A4F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2B5007EC3479DAA86AA773EB48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1F81-5BBD-470F-B67D-0C9D47A41662}"/>
      </w:docPartPr>
      <w:docPartBody>
        <w:p w:rsidR="00000000" w:rsidRDefault="00D76C04" w:rsidP="00D76C04">
          <w:pPr>
            <w:pStyle w:val="2EE2B5007EC3479DAA86AA773EB48D5A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D4398547044E78F4BA6C24872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2014F-1C35-4CBE-8865-A62685076C3A}"/>
      </w:docPartPr>
      <w:docPartBody>
        <w:p w:rsidR="00000000" w:rsidRDefault="00D76C04" w:rsidP="00D76C04">
          <w:pPr>
            <w:pStyle w:val="BE7D4398547044E78F4BA6C24872F2AF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7FA5FC34124E9A852CFAA06858F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2A991-5C53-4412-8CBA-44680B7B5C61}"/>
      </w:docPartPr>
      <w:docPartBody>
        <w:p w:rsidR="00000000" w:rsidRDefault="00D76C04" w:rsidP="00D76C04">
          <w:pPr>
            <w:pStyle w:val="C77FA5FC34124E9A852CFAA06858F1F4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0C1E42BF0419081BD3162B04E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9373D-D4FF-45D0-9B34-27FE96E5B23C}"/>
      </w:docPartPr>
      <w:docPartBody>
        <w:p w:rsidR="00000000" w:rsidRDefault="00D76C04" w:rsidP="00D76C04">
          <w:pPr>
            <w:pStyle w:val="DCC0C1E42BF0419081BD3162B04E518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D124FC97784DCF96E95133FEEDF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B1817-9E4F-4D0A-87A3-BFAB74FCA481}"/>
      </w:docPartPr>
      <w:docPartBody>
        <w:p w:rsidR="00000000" w:rsidRDefault="00D76C04" w:rsidP="00D76C04">
          <w:pPr>
            <w:pStyle w:val="8DD124FC97784DCF96E95133FEEDF8C6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04"/>
    <w:rsid w:val="00D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C04"/>
    <w:rPr>
      <w:color w:val="808080"/>
    </w:rPr>
  </w:style>
  <w:style w:type="paragraph" w:customStyle="1" w:styleId="37BABF3D8AE74A67B3B6BD7BE2675373">
    <w:name w:val="37BABF3D8AE74A67B3B6BD7BE2675373"/>
    <w:rsid w:val="00D76C04"/>
  </w:style>
  <w:style w:type="paragraph" w:customStyle="1" w:styleId="4D5EDAD7BA58425884AD0E05B199DE9C">
    <w:name w:val="4D5EDAD7BA58425884AD0E05B199DE9C"/>
    <w:rsid w:val="00D76C04"/>
  </w:style>
  <w:style w:type="paragraph" w:customStyle="1" w:styleId="D407505D916346A28A60BA10C84C0C47">
    <w:name w:val="D407505D916346A28A60BA10C84C0C47"/>
    <w:rsid w:val="00D76C04"/>
  </w:style>
  <w:style w:type="paragraph" w:customStyle="1" w:styleId="31F72F687F9146D4BEACC8BCB4D4EABE">
    <w:name w:val="31F72F687F9146D4BEACC8BCB4D4EABE"/>
    <w:rsid w:val="00D76C04"/>
  </w:style>
  <w:style w:type="paragraph" w:customStyle="1" w:styleId="03E4DC48ABB3497F8A88F6FB1D79C95F">
    <w:name w:val="03E4DC48ABB3497F8A88F6FB1D79C95F"/>
    <w:rsid w:val="00D76C04"/>
  </w:style>
  <w:style w:type="paragraph" w:customStyle="1" w:styleId="C472ECC5245D423FB782E9914FC78969">
    <w:name w:val="C472ECC5245D423FB782E9914FC78969"/>
    <w:rsid w:val="00D76C04"/>
  </w:style>
  <w:style w:type="paragraph" w:customStyle="1" w:styleId="452A1F0709914144BE47D03734BF5A4F">
    <w:name w:val="452A1F0709914144BE47D03734BF5A4F"/>
    <w:rsid w:val="00D76C04"/>
  </w:style>
  <w:style w:type="paragraph" w:customStyle="1" w:styleId="2EE2B5007EC3479DAA86AA773EB48D5A">
    <w:name w:val="2EE2B5007EC3479DAA86AA773EB48D5A"/>
    <w:rsid w:val="00D76C04"/>
  </w:style>
  <w:style w:type="paragraph" w:customStyle="1" w:styleId="BE7D4398547044E78F4BA6C24872F2AF">
    <w:name w:val="BE7D4398547044E78F4BA6C24872F2AF"/>
    <w:rsid w:val="00D76C04"/>
  </w:style>
  <w:style w:type="paragraph" w:customStyle="1" w:styleId="C77FA5FC34124E9A852CFAA06858F1F4">
    <w:name w:val="C77FA5FC34124E9A852CFAA06858F1F4"/>
    <w:rsid w:val="00D76C04"/>
  </w:style>
  <w:style w:type="paragraph" w:customStyle="1" w:styleId="DCC0C1E42BF0419081BD3162B04E5187">
    <w:name w:val="DCC0C1E42BF0419081BD3162B04E5187"/>
    <w:rsid w:val="00D76C04"/>
  </w:style>
  <w:style w:type="paragraph" w:customStyle="1" w:styleId="8DD124FC97784DCF96E95133FEEDF8C6">
    <w:name w:val="8DD124FC97784DCF96E95133FEEDF8C6"/>
    <w:rsid w:val="00D76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518A-41EB-4B0D-9CA5-85C19474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2020-12-18T18:48:00Z</cp:lastPrinted>
  <dcterms:created xsi:type="dcterms:W3CDTF">2020-12-18T18:58:00Z</dcterms:created>
  <dcterms:modified xsi:type="dcterms:W3CDTF">2020-12-18T18:58:00Z</dcterms:modified>
</cp:coreProperties>
</file>