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5E2245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810481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810481">
        <w:rPr>
          <w:rFonts w:ascii="Lucida Sans" w:hAnsi="Lucida Sans"/>
          <w:sz w:val="28"/>
        </w:rPr>
        <w:t xml:space="preserve"> Lösungen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A62C92">
        <w:rPr>
          <w:rFonts w:ascii="Lucida Sans" w:hAnsi="Lucida Sans"/>
          <w:b/>
          <w:sz w:val="28"/>
        </w:rPr>
        <w:t>Das Sozialgericht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F0675B" w:rsidRDefault="00F0675B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>Wie nennt man ein Schreiben der Sozialversicherung, in dem über die Bewilligung einer Leistung entschieden wurde?</w:t>
      </w:r>
      <w:r w:rsidR="005E2245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Dekret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Beschluss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Bescheid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Anweisung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Bekanntmachung</w:t>
      </w:r>
      <w:r>
        <w:rPr>
          <w:rFonts w:ascii="VieTimes New Roman" w:hAnsi="VieTimes New Roman"/>
        </w:rPr>
        <w:br/>
      </w:r>
    </w:p>
    <w:p w:rsidR="00F0675B" w:rsidRPr="00F0675B" w:rsidRDefault="00F0675B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>Was können Sie als erstes gegen eine Entscheidung einer Sozialversicherung tun?</w:t>
      </w:r>
      <w:r w:rsidR="005E2245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68301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10111">
        <w:t>e</w:t>
      </w:r>
      <w:r>
        <w:t>inen Antrag stellen</w:t>
      </w:r>
      <w:r>
        <w:br/>
      </w:r>
      <w:sdt>
        <w:sdtPr>
          <w:rPr>
            <w:rFonts w:ascii="MS Gothic" w:eastAsia="MS Gothic" w:hAnsi="MS Gothic"/>
          </w:rPr>
          <w:id w:val="-83167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Klage erheben</w:t>
      </w:r>
      <w:r w:rsidRPr="00EB5504">
        <w:br/>
      </w:r>
      <w:sdt>
        <w:sdtPr>
          <w:rPr>
            <w:rFonts w:ascii="MS Gothic" w:eastAsia="MS Gothic" w:hAnsi="MS Gothic"/>
          </w:rPr>
          <w:id w:val="-141970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10111">
        <w:t>d</w:t>
      </w:r>
      <w:r>
        <w:t>ie Verbraucherberatung anschreiben</w:t>
      </w:r>
      <w:r>
        <w:br/>
      </w:r>
      <w:sdt>
        <w:sdtPr>
          <w:rPr>
            <w:rFonts w:ascii="MS Gothic" w:eastAsia="MS Gothic" w:hAnsi="MS Gothic"/>
          </w:rPr>
          <w:id w:val="12724475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Widerspruch einlegen</w:t>
      </w:r>
      <w:r>
        <w:br/>
      </w:r>
      <w:sdt>
        <w:sdtPr>
          <w:rPr>
            <w:rFonts w:ascii="MS Gothic" w:eastAsia="MS Gothic" w:hAnsi="MS Gothic"/>
          </w:rPr>
          <w:id w:val="203461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10111">
        <w:t>d</w:t>
      </w:r>
      <w:r>
        <w:t>ie Vermittlerstelle einschalten</w:t>
      </w:r>
      <w:r>
        <w:br/>
      </w:r>
    </w:p>
    <w:p w:rsidR="00F0675B" w:rsidRDefault="00F0675B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>In welcher Form sollte man der Sozialversicherung das Schriftstück zukommen lassen?</w:t>
      </w:r>
      <w:r w:rsidR="005E2245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64492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Persönliche Abgabe</w:t>
      </w:r>
      <w:r>
        <w:br/>
      </w:r>
      <w:sdt>
        <w:sdtPr>
          <w:rPr>
            <w:rFonts w:ascii="MS Gothic" w:eastAsia="MS Gothic" w:hAnsi="MS Gothic"/>
          </w:rPr>
          <w:id w:val="-17565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8303A">
        <w:t>über einen Rechtsanwalt</w:t>
      </w:r>
      <w:r w:rsidRPr="00EB5504">
        <w:br/>
      </w:r>
      <w:sdt>
        <w:sdtPr>
          <w:rPr>
            <w:rFonts w:ascii="MS Gothic" w:eastAsia="MS Gothic" w:hAnsi="MS Gothic"/>
          </w:rPr>
          <w:id w:val="75216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einfaches Einschreiben</w:t>
      </w:r>
      <w:r w:rsidR="00C8303A">
        <w:t xml:space="preserve"> (Einwurf)</w:t>
      </w:r>
      <w:r>
        <w:br/>
      </w:r>
      <w:sdt>
        <w:sdtPr>
          <w:rPr>
            <w:rFonts w:ascii="MS Gothic" w:eastAsia="MS Gothic" w:hAnsi="MS Gothic"/>
          </w:rPr>
          <w:id w:val="47719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normale</w:t>
      </w:r>
      <w:r w:rsidR="00C8303A">
        <w:t>r</w:t>
      </w:r>
      <w:r>
        <w:t xml:space="preserve"> Brief</w:t>
      </w:r>
      <w:r>
        <w:br/>
      </w:r>
      <w:sdt>
        <w:sdtPr>
          <w:rPr>
            <w:rFonts w:ascii="MS Gothic" w:eastAsia="MS Gothic" w:hAnsi="MS Gothic"/>
          </w:rPr>
          <w:id w:val="-17813244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 w:rsidR="00C8303A">
        <w:t xml:space="preserve">eigenhändiges </w:t>
      </w:r>
      <w:r>
        <w:t xml:space="preserve">Einschreiben </w:t>
      </w:r>
      <w:r w:rsidR="00C8303A">
        <w:t>(gegen Unterschrift)</w:t>
      </w:r>
      <w:r>
        <w:rPr>
          <w:rFonts w:ascii="VieTimes New Roman" w:hAnsi="VieTimes New Roman"/>
        </w:rPr>
        <w:br/>
      </w:r>
    </w:p>
    <w:p w:rsidR="00F0675B" w:rsidRPr="00F0675B" w:rsidRDefault="00D10111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 xml:space="preserve">Welche Möglichkeit Ihre Interessen durchzusetzen haben Sie, wenn Ihr Einwand abgelehnt wird? </w:t>
      </w:r>
      <w:r w:rsidR="005E2245">
        <w:t>(1/5)</w:t>
      </w:r>
      <w:r w:rsidR="00F0675B">
        <w:br/>
      </w:r>
      <w:r w:rsidR="00F0675B">
        <w:br/>
      </w:r>
      <w:sdt>
        <w:sdtPr>
          <w:rPr>
            <w:rFonts w:ascii="MS Gothic" w:eastAsia="MS Gothic" w:hAnsi="MS Gothic"/>
          </w:rPr>
          <w:id w:val="-12460394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="00F0675B">
        <w:t xml:space="preserve"> </w:t>
      </w:r>
      <w:r>
        <w:t>vor das Sozialgericht gehen</w:t>
      </w:r>
      <w:r w:rsidR="00F0675B">
        <w:br/>
      </w:r>
      <w:sdt>
        <w:sdtPr>
          <w:rPr>
            <w:rFonts w:ascii="MS Gothic" w:eastAsia="MS Gothic" w:hAnsi="MS Gothic"/>
          </w:rPr>
          <w:id w:val="-38017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vor das Verwaltungsgericht gehen</w:t>
      </w:r>
      <w:r w:rsidR="00F0675B" w:rsidRPr="00EB5504">
        <w:br/>
      </w:r>
      <w:sdt>
        <w:sdtPr>
          <w:rPr>
            <w:rFonts w:ascii="MS Gothic" w:eastAsia="MS Gothic" w:hAnsi="MS Gothic"/>
          </w:rPr>
          <w:id w:val="155573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die Schlichtungsstelle anrufen</w:t>
      </w:r>
      <w:r w:rsidR="00F0675B">
        <w:br/>
      </w:r>
      <w:sdt>
        <w:sdtPr>
          <w:rPr>
            <w:rFonts w:ascii="MS Gothic" w:eastAsia="MS Gothic" w:hAnsi="MS Gothic"/>
          </w:rPr>
          <w:id w:val="75516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ein Inkassounternehmen einschalten</w:t>
      </w:r>
      <w:r w:rsidR="00F0675B">
        <w:br/>
      </w:r>
      <w:sdt>
        <w:sdtPr>
          <w:rPr>
            <w:rFonts w:ascii="MS Gothic" w:eastAsia="MS Gothic" w:hAnsi="MS Gothic"/>
          </w:rPr>
          <w:id w:val="62458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keine</w:t>
      </w:r>
      <w:r w:rsidR="005E2245">
        <w:br/>
      </w:r>
      <w:r w:rsidR="005E2245">
        <w:br/>
      </w:r>
      <w:r w:rsidR="00F0675B">
        <w:br/>
      </w:r>
    </w:p>
    <w:p w:rsidR="00F0675B" w:rsidRDefault="00D10111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lastRenderedPageBreak/>
        <w:t>Welche Besonderheit weist das Sozialgericht im Vergleich zu anderen Gerichten auf?</w:t>
      </w:r>
      <w:r w:rsidR="005E2245">
        <w:t xml:space="preserve"> (1/5)</w:t>
      </w:r>
      <w:r w:rsidR="00F0675B">
        <w:br/>
      </w:r>
      <w:r w:rsidR="00F0675B">
        <w:br/>
      </w:r>
      <w:sdt>
        <w:sdtPr>
          <w:rPr>
            <w:rFonts w:ascii="MS Gothic" w:eastAsia="MS Gothic" w:hAnsi="MS Gothic"/>
          </w:rPr>
          <w:id w:val="-165567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☐</w:t>
          </w:r>
        </w:sdtContent>
      </w:sdt>
      <w:r w:rsidR="00F0675B">
        <w:t xml:space="preserve"> </w:t>
      </w:r>
      <w:r>
        <w:t>Es ist nur für Sozialversicherungen zuständig</w:t>
      </w:r>
      <w:r w:rsidR="00F0675B">
        <w:br/>
      </w:r>
      <w:sdt>
        <w:sdtPr>
          <w:rPr>
            <w:rFonts w:ascii="MS Gothic" w:eastAsia="MS Gothic" w:hAnsi="MS Gothic"/>
          </w:rPr>
          <w:id w:val="69627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Man benötigt keinen Rechtsanwalt</w:t>
      </w:r>
      <w:r w:rsidR="00F0675B" w:rsidRPr="00EB5504">
        <w:br/>
      </w:r>
      <w:sdt>
        <w:sdtPr>
          <w:rPr>
            <w:rFonts w:ascii="MS Gothic" w:eastAsia="MS Gothic" w:hAnsi="MS Gothic"/>
          </w:rPr>
          <w:id w:val="11334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Es vertritt die Interessen der Versicherten.</w:t>
      </w:r>
      <w:r w:rsidR="00F0675B">
        <w:br/>
      </w:r>
      <w:sdt>
        <w:sdtPr>
          <w:rPr>
            <w:rFonts w:ascii="MS Gothic" w:eastAsia="MS Gothic" w:hAnsi="MS Gothic"/>
          </w:rPr>
          <w:id w:val="-54413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Es erfolgt vor dem Verfahren erst eine Schlichtung</w:t>
      </w:r>
      <w:r w:rsidR="00F0675B">
        <w:br/>
      </w:r>
      <w:sdt>
        <w:sdtPr>
          <w:rPr>
            <w:rFonts w:ascii="MS Gothic" w:eastAsia="MS Gothic" w:hAnsi="MS Gothic"/>
          </w:rPr>
          <w:id w:val="9413384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="00F0675B" w:rsidRPr="00EB5504">
        <w:t xml:space="preserve"> </w:t>
      </w:r>
      <w:r>
        <w:t>Es fallen für den Kläger keine Kosten an.</w:t>
      </w:r>
      <w:r w:rsidR="00F0675B">
        <w:rPr>
          <w:rFonts w:ascii="VieTimes New Roman" w:hAnsi="VieTimes New Roman"/>
        </w:rPr>
        <w:br/>
      </w:r>
    </w:p>
    <w:p w:rsidR="00C172EF" w:rsidRPr="0000528B" w:rsidRDefault="00D10111" w:rsidP="005E2245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t>Welche der nachfolgenden Situationen kann vor dem Sozialgericht verhandelt werden?</w:t>
      </w:r>
      <w:r w:rsidR="005E2245">
        <w:t xml:space="preserve"> (3/5)</w:t>
      </w:r>
      <w:r w:rsidR="00F0675B">
        <w:br/>
      </w:r>
      <w:r w:rsidR="00F0675B">
        <w:br/>
      </w:r>
      <w:sdt>
        <w:sdtPr>
          <w:rPr>
            <w:rFonts w:ascii="MS Gothic" w:eastAsia="MS Gothic" w:hAnsi="MS Gothic"/>
          </w:rPr>
          <w:id w:val="2850104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="00F0675B">
        <w:t xml:space="preserve"> </w:t>
      </w:r>
      <w:r w:rsidR="005E2245">
        <w:t>Pflegeleistungen werden nicht genehmigt.</w:t>
      </w:r>
      <w:r w:rsidR="00F0675B">
        <w:br/>
      </w:r>
      <w:sdt>
        <w:sdtPr>
          <w:rPr>
            <w:rFonts w:ascii="MS Gothic" w:eastAsia="MS Gothic" w:hAnsi="MS Gothic"/>
          </w:rPr>
          <w:id w:val="-53827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 w:rsidR="005E2245">
        <w:t>Die Unfallkosten bei einem Autounfall werden nicht erstattet.</w:t>
      </w:r>
      <w:r w:rsidR="00F0675B" w:rsidRPr="00EB5504">
        <w:br/>
      </w:r>
      <w:sdt>
        <w:sdtPr>
          <w:rPr>
            <w:rFonts w:ascii="MS Gothic" w:eastAsia="MS Gothic" w:hAnsi="MS Gothic"/>
          </w:rPr>
          <w:id w:val="-8081623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="00F0675B" w:rsidRPr="00EB5504">
        <w:t xml:space="preserve"> </w:t>
      </w:r>
      <w:r w:rsidR="005E2245">
        <w:t>Die Altersrente wird nicht bewilligt.</w:t>
      </w:r>
      <w:r w:rsidR="00F0675B">
        <w:br/>
      </w:r>
      <w:sdt>
        <w:sdtPr>
          <w:rPr>
            <w:rFonts w:ascii="MS Gothic" w:eastAsia="MS Gothic" w:hAnsi="MS Gothic"/>
          </w:rPr>
          <w:id w:val="-130453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 w:rsidR="005E2245">
        <w:t>Die private Krankenversicherung genehmigt eine beantragte Leistung nicht.</w:t>
      </w:r>
      <w:r w:rsidR="00F0675B">
        <w:br/>
      </w:r>
      <w:sdt>
        <w:sdtPr>
          <w:rPr>
            <w:rFonts w:ascii="MS Gothic" w:eastAsia="MS Gothic" w:hAnsi="MS Gothic"/>
          </w:rPr>
          <w:id w:val="18042611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10481">
            <w:rPr>
              <w:rFonts w:ascii="MS Gothic" w:eastAsia="MS Gothic" w:hAnsi="MS Gothic" w:hint="eastAsia"/>
            </w:rPr>
            <w:t>☒</w:t>
          </w:r>
        </w:sdtContent>
      </w:sdt>
      <w:r w:rsidR="00F0675B" w:rsidRPr="00EB5504">
        <w:t xml:space="preserve"> </w:t>
      </w:r>
      <w:r w:rsidR="005E2245">
        <w:t>Die Krankenversicherung zahlt das Krankengeld nicht in vol</w:t>
      </w:r>
      <w:bookmarkStart w:id="0" w:name="_GoBack"/>
      <w:bookmarkEnd w:id="0"/>
      <w:r w:rsidR="005E2245">
        <w:t>ler Höhe.</w:t>
      </w:r>
      <w:r w:rsidR="00F0675B">
        <w:br/>
      </w:r>
      <w:r w:rsidR="00F0675B">
        <w:br/>
      </w:r>
      <w:r w:rsidR="00F0675B">
        <w:br/>
      </w: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048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E2245" w:rsidP="00A62C9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8104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8104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A62C9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Das Sozialgericht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BC7"/>
    <w:multiLevelType w:val="hybridMultilevel"/>
    <w:tmpl w:val="B8808116"/>
    <w:lvl w:ilvl="0" w:tplc="9CF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16B1A"/>
    <w:rsid w:val="00553136"/>
    <w:rsid w:val="0058253E"/>
    <w:rsid w:val="0059213A"/>
    <w:rsid w:val="005C0722"/>
    <w:rsid w:val="005E2245"/>
    <w:rsid w:val="005E3FD3"/>
    <w:rsid w:val="0061020D"/>
    <w:rsid w:val="00674B79"/>
    <w:rsid w:val="0068490B"/>
    <w:rsid w:val="00694EF7"/>
    <w:rsid w:val="006E76ED"/>
    <w:rsid w:val="007429D1"/>
    <w:rsid w:val="00761870"/>
    <w:rsid w:val="00810481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B34E9"/>
    <w:rsid w:val="00A62C92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8303A"/>
    <w:rsid w:val="00C93A60"/>
    <w:rsid w:val="00CC795E"/>
    <w:rsid w:val="00CD42BF"/>
    <w:rsid w:val="00CF38C2"/>
    <w:rsid w:val="00D10111"/>
    <w:rsid w:val="00D53EB9"/>
    <w:rsid w:val="00D6363C"/>
    <w:rsid w:val="00DF51BE"/>
    <w:rsid w:val="00E1153C"/>
    <w:rsid w:val="00E30773"/>
    <w:rsid w:val="00E84618"/>
    <w:rsid w:val="00ED48F1"/>
    <w:rsid w:val="00F0675B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EE90F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5866-051D-4C2F-87D8-8AF784AA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2020-05-24T13:48:00Z</dcterms:created>
  <dcterms:modified xsi:type="dcterms:W3CDTF">2020-05-24T13:48:00Z</dcterms:modified>
</cp:coreProperties>
</file>