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95B7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9B375C">
        <w:rPr>
          <w:rFonts w:ascii="Lucida Sans" w:hAnsi="Lucida Sans"/>
          <w:b/>
          <w:sz w:val="28"/>
        </w:rPr>
        <w:t>Die Arbeitslosenversicherung</w:t>
      </w:r>
      <w:r w:rsidR="007954B3">
        <w:rPr>
          <w:rFonts w:ascii="Lucida Sans" w:hAnsi="Lucida Sans"/>
          <w:b/>
          <w:sz w:val="28"/>
        </w:rPr>
        <w:t xml:space="preserve"> – Teil </w:t>
      </w:r>
      <w:r w:rsidR="00A95786">
        <w:rPr>
          <w:rFonts w:ascii="Lucida Sans" w:hAnsi="Lucida Sans"/>
          <w:b/>
          <w:sz w:val="28"/>
        </w:rPr>
        <w:t>2</w:t>
      </w:r>
    </w:p>
    <w:p w:rsidR="006B7719" w:rsidRPr="00BE707A" w:rsidRDefault="009340F7" w:rsidP="00A95786">
      <w:pPr>
        <w:spacing w:line="360" w:lineRule="auto"/>
        <w:rPr>
          <w:b/>
        </w:rPr>
      </w:pPr>
      <w:r>
        <w:br/>
      </w:r>
      <w:r w:rsidR="00A95786">
        <w:t>Die Arbeitslosenversicherung erbringt folgende Leistungen:</w:t>
      </w:r>
      <w:r w:rsidR="00A95786">
        <w:br/>
      </w:r>
      <w:r w:rsidR="00A95786">
        <w:br/>
      </w:r>
      <w:r w:rsidR="00A95786" w:rsidRPr="00AB54ED">
        <w:t xml:space="preserve">- Arbeitsvermittlung und </w:t>
      </w:r>
      <w:sdt>
        <w:sdtPr>
          <w:id w:val="1363861057"/>
          <w:placeholder>
            <w:docPart w:val="DefaultPlaceholder_-1854013440"/>
          </w:placeholder>
          <w:showingPlcHdr/>
        </w:sdtPr>
        <w:sdtContent>
          <w:bookmarkStart w:id="0" w:name="_GoBack"/>
          <w:r w:rsidR="00753875" w:rsidRPr="001E42A7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A95786" w:rsidRPr="00AB54ED">
        <w:br/>
        <w:t>- Kurzarbeitergeld (Sicherung von Arbeitsplätzen z.B. bei drohenden Entlassungen)</w:t>
      </w:r>
      <w:r w:rsidR="00A95786" w:rsidRPr="00AB54ED">
        <w:br/>
        <w:t xml:space="preserve">- berufliche </w:t>
      </w:r>
      <w:sdt>
        <w:sdtPr>
          <w:id w:val="-2127688522"/>
          <w:placeholder>
            <w:docPart w:val="6171D5B03EDF4BABA93012E402E18D04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753875" w:rsidRPr="00AB54ED">
        <w:t xml:space="preserve"> </w:t>
      </w:r>
      <w:r w:rsidR="00753875">
        <w:t xml:space="preserve"> </w:t>
      </w:r>
      <w:r w:rsidR="00A95786" w:rsidRPr="00AB54ED">
        <w:t>(Teilhabe behinderter Menschen am Arbeitsleben)</w:t>
      </w:r>
      <w:r w:rsidR="00A95786" w:rsidRPr="00AB54ED">
        <w:br/>
        <w:t>- Arbeitslosengeld I</w:t>
      </w:r>
      <w:r w:rsidR="00A95786" w:rsidRPr="00AB54ED">
        <w:br/>
        <w:t>- Arbeitslosengeld II</w:t>
      </w:r>
      <w:r w:rsidR="00A95786" w:rsidRPr="00AB54ED">
        <w:br/>
      </w:r>
      <w:r w:rsidR="00A95786" w:rsidRPr="00AB54ED">
        <w:br/>
        <w:t>Wenn Auszubildende nach ihrer Abschlussprüfung nicht sofort eine Arbeitsstelle finden, erhalten sie</w:t>
      </w:r>
      <w:r w:rsidR="006A50FF" w:rsidRPr="00AB54ED">
        <w:t xml:space="preserve"> </w:t>
      </w:r>
      <w:sdt>
        <w:sdtPr>
          <w:id w:val="425467189"/>
          <w:placeholder>
            <w:docPart w:val="A13BCA11B0B1449A931C7821CB6C7336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753875">
        <w:t xml:space="preserve">. </w:t>
      </w:r>
      <w:r w:rsidR="00A95786" w:rsidRPr="00AB54ED">
        <w:t xml:space="preserve">Grundlage der Berechnung des Arbeitslosengeldes ist die </w:t>
      </w:r>
      <w:sdt>
        <w:sdtPr>
          <w:id w:val="911587230"/>
          <w:placeholder>
            <w:docPart w:val="B386200F1C8544BA8F7120D028AED2D4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753875" w:rsidRPr="00AB54ED">
        <w:t xml:space="preserve"> </w:t>
      </w:r>
      <w:r w:rsidR="00A95786" w:rsidRPr="00AB54ED">
        <w:t>des letzten Jahres oder</w:t>
      </w:r>
      <w:r w:rsidR="00753875" w:rsidRPr="00753875">
        <w:t xml:space="preserve"> </w:t>
      </w:r>
      <w:sdt>
        <w:sdtPr>
          <w:id w:val="-71887797"/>
          <w:placeholder>
            <w:docPart w:val="13938D4A377C4E319DE3490741683ABD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A95786" w:rsidRPr="00AB54ED">
        <w:t>.</w:t>
      </w:r>
      <w:r w:rsidR="00A95786" w:rsidRPr="00BE707A">
        <w:rPr>
          <w:b/>
        </w:rPr>
        <w:br/>
      </w:r>
      <w:r w:rsidR="006A50FF">
        <w:br/>
      </w:r>
      <w:r w:rsidR="006A50FF" w:rsidRPr="00AB54ED">
        <w:rPr>
          <w:b/>
          <w:i/>
        </w:rPr>
        <w:t>Arbeitslosengeld 1</w:t>
      </w:r>
      <w:r w:rsidR="00AB54ED" w:rsidRPr="00AB54ED">
        <w:rPr>
          <w:b/>
          <w:i/>
        </w:rPr>
        <w:t xml:space="preserve"> </w:t>
      </w:r>
      <w:r w:rsidR="006A50FF" w:rsidRPr="00AB54ED">
        <w:rPr>
          <w:i/>
        </w:rPr>
        <w:t xml:space="preserve">/ </w:t>
      </w:r>
      <w:r w:rsidR="006A50FF" w:rsidRPr="00AB54ED">
        <w:rPr>
          <w:b/>
          <w:i/>
        </w:rPr>
        <w:t>Rehabilitation</w:t>
      </w:r>
      <w:r w:rsidR="006A50FF" w:rsidRPr="00AB54ED">
        <w:rPr>
          <w:i/>
        </w:rPr>
        <w:t xml:space="preserve"> </w:t>
      </w:r>
      <w:r w:rsidR="006A50FF" w:rsidRPr="00AB54ED">
        <w:rPr>
          <w:i/>
        </w:rPr>
        <w:t>/</w:t>
      </w:r>
      <w:r w:rsidR="00AB54ED" w:rsidRPr="00AB54ED">
        <w:rPr>
          <w:i/>
        </w:rPr>
        <w:t xml:space="preserve"> A</w:t>
      </w:r>
      <w:r w:rsidR="006A50FF" w:rsidRPr="00AB54ED">
        <w:rPr>
          <w:b/>
          <w:i/>
        </w:rPr>
        <w:t>usbildungsvergütung</w:t>
      </w:r>
      <w:r w:rsidR="006A50FF" w:rsidRPr="00AB54ED">
        <w:rPr>
          <w:i/>
        </w:rPr>
        <w:t xml:space="preserve">  / </w:t>
      </w:r>
      <w:r w:rsidR="006A50FF" w:rsidRPr="00AB54ED">
        <w:rPr>
          <w:b/>
          <w:i/>
        </w:rPr>
        <w:t>50% des Tariflohns</w:t>
      </w:r>
      <w:r w:rsidR="006A50FF" w:rsidRPr="00AB54ED">
        <w:rPr>
          <w:i/>
        </w:rPr>
        <w:t xml:space="preserve"> / </w:t>
      </w:r>
      <w:r w:rsidR="006A50FF" w:rsidRPr="00AB54ED">
        <w:rPr>
          <w:b/>
          <w:i/>
        </w:rPr>
        <w:t>Berufsberatung</w:t>
      </w:r>
      <w:r w:rsidR="006A50FF" w:rsidRPr="00AB54ED">
        <w:rPr>
          <w:i/>
        </w:rPr>
        <w:t xml:space="preserve">  </w:t>
      </w:r>
      <w:r w:rsidR="006A50FF" w:rsidRPr="00AB54ED">
        <w:rPr>
          <w:i/>
        </w:rPr>
        <w:br/>
      </w:r>
      <w:r w:rsidR="00A95786" w:rsidRPr="00B35B0B">
        <w:br/>
        <w:t xml:space="preserve">Alle </w:t>
      </w:r>
      <w:r w:rsidR="00B35B0B" w:rsidRPr="00B35B0B">
        <w:t xml:space="preserve"> </w:t>
      </w:r>
      <w:sdt>
        <w:sdtPr>
          <w:id w:val="-640044780"/>
          <w:placeholder>
            <w:docPart w:val="4621C6B8752C4336A81D3BE6AD0AA717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753875" w:rsidRPr="00B35B0B">
        <w:t xml:space="preserve"> </w:t>
      </w:r>
      <w:r w:rsidR="00753875">
        <w:t xml:space="preserve"> </w:t>
      </w:r>
      <w:r w:rsidR="00A95786" w:rsidRPr="00B35B0B">
        <w:t xml:space="preserve">sind in der Arbeitslosenversicherung versicherungspflichtig. </w:t>
      </w:r>
      <w:r w:rsidR="00A95786" w:rsidRPr="00B35B0B">
        <w:br/>
      </w:r>
      <w:r w:rsidR="00A95786" w:rsidRPr="00B35B0B">
        <w:br/>
        <w:t>Die Beitragszahlung übernehmen Arbeitgeber und Arbeitnehmer je</w:t>
      </w:r>
      <w:r w:rsidR="00753875" w:rsidRPr="00753875">
        <w:t xml:space="preserve"> </w:t>
      </w:r>
      <w:sdt>
        <w:sdtPr>
          <w:id w:val="974727100"/>
          <w:placeholder>
            <w:docPart w:val="F869F68DD6494B86AE313D561515ABDE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A95786" w:rsidRPr="00B35B0B">
        <w:t xml:space="preserve">. Bei Auszubildenden mit einem Monatseinkommen </w:t>
      </w:r>
      <w:r w:rsidR="00B35B0B" w:rsidRPr="00B35B0B">
        <w:t xml:space="preserve">von </w:t>
      </w:r>
      <w:sdt>
        <w:sdtPr>
          <w:id w:val="1949972482"/>
          <w:placeholder>
            <w:docPart w:val="78D13ACD29BC4DC39D08A64D552C9CDB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753875" w:rsidRPr="00B35B0B">
        <w:t xml:space="preserve"> </w:t>
      </w:r>
      <w:r w:rsidR="00753875">
        <w:t xml:space="preserve"> </w:t>
      </w:r>
      <w:r w:rsidR="00A95786" w:rsidRPr="00B35B0B">
        <w:t xml:space="preserve">(2019) übernimmt der Arbeitgeber die Beitragszahlungen. </w:t>
      </w:r>
      <w:r w:rsidR="00A95786" w:rsidRPr="00B35B0B">
        <w:br/>
        <w:t xml:space="preserve">Arbeitnehmer in </w:t>
      </w:r>
      <w:sdt>
        <w:sdtPr>
          <w:id w:val="1234814021"/>
          <w:placeholder>
            <w:docPart w:val="BCC485C77DB746BABBD323C5942B93B8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753875" w:rsidRPr="00B35B0B">
        <w:t xml:space="preserve"> </w:t>
      </w:r>
      <w:r w:rsidR="00753875">
        <w:t xml:space="preserve"> </w:t>
      </w:r>
      <w:r w:rsidR="00A95786" w:rsidRPr="00B35B0B">
        <w:t xml:space="preserve">(450 – 1300 € monatlich) </w:t>
      </w:r>
      <w:r w:rsidR="00BE707A" w:rsidRPr="00B35B0B">
        <w:t>zahlen einen</w:t>
      </w:r>
      <w:r w:rsidR="00753875" w:rsidRPr="00753875">
        <w:t xml:space="preserve"> </w:t>
      </w:r>
      <w:sdt>
        <w:sdtPr>
          <w:id w:val="766504120"/>
          <w:placeholder>
            <w:docPart w:val="F636E6AEAD724FBD873CF80715B6A97D"/>
          </w:placeholder>
          <w:showingPlcHdr/>
        </w:sdtPr>
        <w:sdtContent>
          <w:r w:rsidR="00753875" w:rsidRPr="001E42A7">
            <w:rPr>
              <w:rStyle w:val="Platzhaltertext"/>
            </w:rPr>
            <w:t>Klicken oder tippen Sie hier, um Text einzugeben.</w:t>
          </w:r>
        </w:sdtContent>
      </w:sdt>
      <w:r w:rsidR="00BE707A" w:rsidRPr="00B35B0B">
        <w:t xml:space="preserve">. </w:t>
      </w:r>
      <w:r w:rsidR="00AB54ED" w:rsidRPr="00B35B0B">
        <w:br/>
      </w:r>
      <w:r w:rsidR="00AB54ED">
        <w:rPr>
          <w:b/>
        </w:rPr>
        <w:br/>
      </w:r>
      <w:r w:rsidR="00B35B0B" w:rsidRPr="00B35B0B">
        <w:rPr>
          <w:b/>
          <w:i/>
        </w:rPr>
        <w:t>bis zu 325 €</w:t>
      </w:r>
      <w:r w:rsidR="00B35B0B" w:rsidRPr="00B35B0B">
        <w:rPr>
          <w:i/>
        </w:rPr>
        <w:t xml:space="preserve"> </w:t>
      </w:r>
      <w:r w:rsidR="00AB54ED" w:rsidRPr="00B35B0B">
        <w:rPr>
          <w:b/>
          <w:i/>
        </w:rPr>
        <w:t xml:space="preserve">/ </w:t>
      </w:r>
      <w:r w:rsidR="00B35B0B" w:rsidRPr="00B35B0B">
        <w:rPr>
          <w:b/>
          <w:i/>
        </w:rPr>
        <w:t>Arbeitnehmer und Auszubildenden</w:t>
      </w:r>
      <w:r w:rsidR="00AB54ED" w:rsidRPr="00B35B0B">
        <w:rPr>
          <w:b/>
          <w:i/>
        </w:rPr>
        <w:t xml:space="preserve"> </w:t>
      </w:r>
      <w:r w:rsidR="00AB54ED" w:rsidRPr="00B35B0B">
        <w:rPr>
          <w:b/>
          <w:i/>
        </w:rPr>
        <w:t xml:space="preserve">/ </w:t>
      </w:r>
      <w:r w:rsidR="00B35B0B" w:rsidRPr="00B35B0B">
        <w:rPr>
          <w:b/>
          <w:i/>
        </w:rPr>
        <w:t>erniedrigten Beitragssatz</w:t>
      </w:r>
      <w:r w:rsidR="00AB54ED" w:rsidRPr="00B35B0B">
        <w:rPr>
          <w:b/>
          <w:i/>
        </w:rPr>
        <w:t xml:space="preserve"> / </w:t>
      </w:r>
      <w:r w:rsidR="00B35B0B" w:rsidRPr="00B35B0B">
        <w:rPr>
          <w:b/>
          <w:i/>
        </w:rPr>
        <w:t>zur Hälfte</w:t>
      </w:r>
      <w:r w:rsidR="00AB54ED" w:rsidRPr="00B35B0B">
        <w:rPr>
          <w:b/>
          <w:i/>
        </w:rPr>
        <w:t xml:space="preserve"> / </w:t>
      </w:r>
      <w:r w:rsidR="00B35B0B" w:rsidRPr="00B35B0B">
        <w:rPr>
          <w:b/>
          <w:i/>
        </w:rPr>
        <w:t>Niedriglohnjobs</w:t>
      </w:r>
      <w:r w:rsidR="00AB54ED">
        <w:rPr>
          <w:b/>
        </w:rPr>
        <w:t xml:space="preserve"> </w:t>
      </w:r>
    </w:p>
    <w:sectPr w:rsidR="006B7719" w:rsidRPr="00BE707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5B" w:rsidRDefault="00AE765B">
      <w:r>
        <w:separator/>
      </w:r>
    </w:p>
  </w:endnote>
  <w:endnote w:type="continuationSeparator" w:id="0">
    <w:p w:rsidR="00AE765B" w:rsidRDefault="00A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3875">
      <w:rPr>
        <w:rStyle w:val="Seitenzahl"/>
        <w:noProof/>
      </w:rPr>
      <w:t>1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5B" w:rsidRDefault="00AE765B">
      <w:r>
        <w:separator/>
      </w:r>
    </w:p>
  </w:footnote>
  <w:footnote w:type="continuationSeparator" w:id="0">
    <w:p w:rsidR="00AE765B" w:rsidRDefault="00A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95B76" w:rsidP="00695B7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6B56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75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Die Arbeitslosenversicherung</w:t>
          </w:r>
          <w:r w:rsidR="007954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A9578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utwh7SrrQAwfprgb1MKlE4iMJ7gxjQX4UP0NaE7H1y8w2uPjWI0ksZbhUxnh129k2E1EXicQFWl3umjZXuXQ==" w:salt="ZFDykMFSks9+wYeHT5F4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64AC4"/>
    <w:rsid w:val="002A2691"/>
    <w:rsid w:val="0034068F"/>
    <w:rsid w:val="00353D70"/>
    <w:rsid w:val="00377815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43FD0"/>
    <w:rsid w:val="00553136"/>
    <w:rsid w:val="0058253E"/>
    <w:rsid w:val="005A5F6C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95B76"/>
    <w:rsid w:val="006A50FF"/>
    <w:rsid w:val="006B562D"/>
    <w:rsid w:val="006B7719"/>
    <w:rsid w:val="006E76ED"/>
    <w:rsid w:val="007429D1"/>
    <w:rsid w:val="00753875"/>
    <w:rsid w:val="00761870"/>
    <w:rsid w:val="00791A93"/>
    <w:rsid w:val="007954B3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E0211"/>
    <w:rsid w:val="008E5470"/>
    <w:rsid w:val="008F7040"/>
    <w:rsid w:val="008F72CD"/>
    <w:rsid w:val="0091163E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B54ED"/>
    <w:rsid w:val="00AE5F5F"/>
    <w:rsid w:val="00AE765B"/>
    <w:rsid w:val="00B35B0B"/>
    <w:rsid w:val="00B53F37"/>
    <w:rsid w:val="00B864BF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80889"/>
    <w:rsid w:val="00CB4218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3DF3"/>
    <w:rsid w:val="00DC6C09"/>
    <w:rsid w:val="00DD506D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9AEB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538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0002-9ACC-4B84-8C9E-83DE0173A66D}"/>
      </w:docPartPr>
      <w:docPartBody>
        <w:p w:rsidR="00000000" w:rsidRDefault="00A77C5E"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71D5B03EDF4BABA93012E402E18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3848-CB2D-4FCE-8D71-7D4AC660B641}"/>
      </w:docPartPr>
      <w:docPartBody>
        <w:p w:rsidR="00000000" w:rsidRDefault="00A77C5E" w:rsidP="00A77C5E">
          <w:pPr>
            <w:pStyle w:val="6171D5B03EDF4BABA93012E402E18D04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BCA11B0B1449A931C7821CB6C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7DB37-04A0-4586-95F7-F474409B04D4}"/>
      </w:docPartPr>
      <w:docPartBody>
        <w:p w:rsidR="00000000" w:rsidRDefault="00A77C5E" w:rsidP="00A77C5E">
          <w:pPr>
            <w:pStyle w:val="A13BCA11B0B1449A931C7821CB6C7336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86200F1C8544BA8F7120D028AED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B6B87-00FB-4810-AE0C-6ADC274B8FB6}"/>
      </w:docPartPr>
      <w:docPartBody>
        <w:p w:rsidR="00000000" w:rsidRDefault="00A77C5E" w:rsidP="00A77C5E">
          <w:pPr>
            <w:pStyle w:val="B386200F1C8544BA8F7120D028AED2D4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38D4A377C4E319DE3490741683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E453-8709-4D74-852A-E318DC4540BA}"/>
      </w:docPartPr>
      <w:docPartBody>
        <w:p w:rsidR="00000000" w:rsidRDefault="00A77C5E" w:rsidP="00A77C5E">
          <w:pPr>
            <w:pStyle w:val="13938D4A377C4E319DE3490741683ABD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21C6B8752C4336A81D3BE6AD0AA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48DDB-4356-45B9-860C-116319D2D8A2}"/>
      </w:docPartPr>
      <w:docPartBody>
        <w:p w:rsidR="00000000" w:rsidRDefault="00A77C5E" w:rsidP="00A77C5E">
          <w:pPr>
            <w:pStyle w:val="4621C6B8752C4336A81D3BE6AD0AA717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69F68DD6494B86AE313D561515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41BCE-D4B7-4B01-978D-037E1D5B80B5}"/>
      </w:docPartPr>
      <w:docPartBody>
        <w:p w:rsidR="00000000" w:rsidRDefault="00A77C5E" w:rsidP="00A77C5E">
          <w:pPr>
            <w:pStyle w:val="F869F68DD6494B86AE313D561515ABDE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13ACD29BC4DC39D08A64D552C9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30EC5-51E1-4AD6-AAD9-3AA028191851}"/>
      </w:docPartPr>
      <w:docPartBody>
        <w:p w:rsidR="00000000" w:rsidRDefault="00A77C5E" w:rsidP="00A77C5E">
          <w:pPr>
            <w:pStyle w:val="78D13ACD29BC4DC39D08A64D552C9CDB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485C77DB746BABBD323C5942B9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0C00E-F964-4BDC-99BC-C808C5C30EE4}"/>
      </w:docPartPr>
      <w:docPartBody>
        <w:p w:rsidR="00000000" w:rsidRDefault="00A77C5E" w:rsidP="00A77C5E">
          <w:pPr>
            <w:pStyle w:val="BCC485C77DB746BABBD323C5942B93B8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36E6AEAD724FBD873CF80715B6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02D83-C92A-48B1-99EE-92533874E8B0}"/>
      </w:docPartPr>
      <w:docPartBody>
        <w:p w:rsidR="00000000" w:rsidRDefault="00A77C5E" w:rsidP="00A77C5E">
          <w:pPr>
            <w:pStyle w:val="F636E6AEAD724FBD873CF80715B6A97D"/>
          </w:pPr>
          <w:r w:rsidRPr="001E42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5E"/>
    <w:rsid w:val="001E69B3"/>
    <w:rsid w:val="00A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7C5E"/>
    <w:rPr>
      <w:color w:val="808080"/>
    </w:rPr>
  </w:style>
  <w:style w:type="paragraph" w:customStyle="1" w:styleId="6171D5B03EDF4BABA93012E402E18D04">
    <w:name w:val="6171D5B03EDF4BABA93012E402E18D04"/>
    <w:rsid w:val="00A77C5E"/>
  </w:style>
  <w:style w:type="paragraph" w:customStyle="1" w:styleId="A13BCA11B0B1449A931C7821CB6C7336">
    <w:name w:val="A13BCA11B0B1449A931C7821CB6C7336"/>
    <w:rsid w:val="00A77C5E"/>
  </w:style>
  <w:style w:type="paragraph" w:customStyle="1" w:styleId="B386200F1C8544BA8F7120D028AED2D4">
    <w:name w:val="B386200F1C8544BA8F7120D028AED2D4"/>
    <w:rsid w:val="00A77C5E"/>
  </w:style>
  <w:style w:type="paragraph" w:customStyle="1" w:styleId="13938D4A377C4E319DE3490741683ABD">
    <w:name w:val="13938D4A377C4E319DE3490741683ABD"/>
    <w:rsid w:val="00A77C5E"/>
  </w:style>
  <w:style w:type="paragraph" w:customStyle="1" w:styleId="4621C6B8752C4336A81D3BE6AD0AA717">
    <w:name w:val="4621C6B8752C4336A81D3BE6AD0AA717"/>
    <w:rsid w:val="00A77C5E"/>
  </w:style>
  <w:style w:type="paragraph" w:customStyle="1" w:styleId="F869F68DD6494B86AE313D561515ABDE">
    <w:name w:val="F869F68DD6494B86AE313D561515ABDE"/>
    <w:rsid w:val="00A77C5E"/>
  </w:style>
  <w:style w:type="paragraph" w:customStyle="1" w:styleId="78D13ACD29BC4DC39D08A64D552C9CDB">
    <w:name w:val="78D13ACD29BC4DC39D08A64D552C9CDB"/>
    <w:rsid w:val="00A77C5E"/>
  </w:style>
  <w:style w:type="paragraph" w:customStyle="1" w:styleId="BCC485C77DB746BABBD323C5942B93B8">
    <w:name w:val="BCC485C77DB746BABBD323C5942B93B8"/>
    <w:rsid w:val="00A77C5E"/>
  </w:style>
  <w:style w:type="paragraph" w:customStyle="1" w:styleId="F636E6AEAD724FBD873CF80715B6A97D">
    <w:name w:val="F636E6AEAD724FBD873CF80715B6A97D"/>
    <w:rsid w:val="00A77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006E-D7F2-4129-A9BF-14A7A05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2020-03-30T13:00:00Z</cp:lastPrinted>
  <dcterms:created xsi:type="dcterms:W3CDTF">2020-04-04T16:13:00Z</dcterms:created>
  <dcterms:modified xsi:type="dcterms:W3CDTF">2020-04-04T16:15:00Z</dcterms:modified>
</cp:coreProperties>
</file>