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421511">
        <w:rPr>
          <w:rFonts w:ascii="Lucida Sans" w:hAnsi="Lucida Sans"/>
          <w:b/>
          <w:sz w:val="28"/>
        </w:rPr>
        <w:t>Finanzierung – Teil 1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676EE8" w:rsidRDefault="00421511" w:rsidP="006E2209">
      <w:pPr>
        <w:pStyle w:val="Listenabsatz"/>
        <w:numPr>
          <w:ilvl w:val="0"/>
          <w:numId w:val="5"/>
        </w:numPr>
      </w:pPr>
      <w:r>
        <w:rPr>
          <w:b/>
        </w:rPr>
        <w:t>Welche beiden Geldquellen unterscheidet man bei der Finanzierung einer Unternehmensgründung? (1/5)</w:t>
      </w:r>
      <w:r w:rsidR="00676EE8">
        <w:rPr>
          <w:b/>
        </w:rPr>
        <w:br/>
      </w:r>
    </w:p>
    <w:p w:rsidR="00676EE8" w:rsidRDefault="006F0022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421511">
        <w:t>Darlehen und Kredite</w:t>
      </w:r>
    </w:p>
    <w:p w:rsidR="00676EE8" w:rsidRDefault="006F0022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421511">
        <w:t>Eigenkapital und Beteiligungskapital</w:t>
      </w:r>
    </w:p>
    <w:p w:rsidR="00676EE8" w:rsidRDefault="006F0022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421511">
        <w:t>Überziehungskredite und Lieferantenkredite</w:t>
      </w:r>
    </w:p>
    <w:p w:rsidR="00676EE8" w:rsidRDefault="006F0022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421511">
        <w:t>Eigenkapital und Fremdkapital</w:t>
      </w:r>
    </w:p>
    <w:p w:rsidR="00676EE8" w:rsidRDefault="006F0022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1511">
        <w:t>Fremdkapital und Beteiligungskapital</w:t>
      </w:r>
      <w:r w:rsidR="00676EE8">
        <w:br/>
      </w:r>
    </w:p>
    <w:p w:rsidR="00676EE8" w:rsidRDefault="00421511" w:rsidP="00546C33">
      <w:pPr>
        <w:pStyle w:val="Listenabsatz"/>
        <w:numPr>
          <w:ilvl w:val="0"/>
          <w:numId w:val="5"/>
        </w:numPr>
      </w:pPr>
      <w:r>
        <w:rPr>
          <w:b/>
        </w:rPr>
        <w:t>Wie hoch sollte der Anteil des Eigenkapitals bei einer Unternehmensgründung mindestens sein? (1/5)</w:t>
      </w:r>
      <w:r w:rsidR="00676EE8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50%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20%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25%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30%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70%</w:t>
      </w:r>
      <w:r w:rsidR="00676EE8">
        <w:br/>
      </w:r>
    </w:p>
    <w:p w:rsidR="00676EE8" w:rsidRPr="00676EE8" w:rsidRDefault="00421511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Aussagen sind richtig? (3/5)</w:t>
      </w:r>
      <w:r w:rsidR="00676EE8">
        <w:rPr>
          <w:b/>
        </w:rPr>
        <w:br/>
      </w:r>
    </w:p>
    <w:p w:rsidR="00676EE8" w:rsidRDefault="006F0022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1511">
        <w:t>Je höher das Eigenkapital, desto besser klappt die Finanzierung.</w:t>
      </w:r>
    </w:p>
    <w:p w:rsidR="00676EE8" w:rsidRDefault="006F0022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1511">
        <w:t>Die Kreditwürdigkeit hängt auch von der Höhe des Eigenkapitals ab.</w:t>
      </w:r>
    </w:p>
    <w:p w:rsidR="00676EE8" w:rsidRDefault="006F0022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1511">
        <w:t>Eigenkapital kann über Darlehen und Kredite aufgenommen werden.</w:t>
      </w:r>
    </w:p>
    <w:p w:rsidR="00676EE8" w:rsidRDefault="006F0022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1511">
        <w:t>Beteiligungskapital ist Eigenkapital</w:t>
      </w:r>
    </w:p>
    <w:p w:rsidR="00676EE8" w:rsidRDefault="006F0022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1511">
        <w:t>Geld von Menschen, die sich an der Firmengründung beteiligen, ist Fremdkapital.</w:t>
      </w:r>
      <w:r w:rsidR="00676EE8">
        <w:br/>
      </w:r>
    </w:p>
    <w:p w:rsidR="00676EE8" w:rsidRDefault="00457ED3" w:rsidP="00676EE8">
      <w:pPr>
        <w:pStyle w:val="Listenabsatz"/>
        <w:numPr>
          <w:ilvl w:val="0"/>
          <w:numId w:val="5"/>
        </w:numPr>
      </w:pPr>
      <w:r w:rsidRPr="00457ED3">
        <w:rPr>
          <w:b/>
        </w:rPr>
        <w:t>Was versteht man unter einem „Effektivzinssatz“? (1/5)</w:t>
      </w:r>
      <w:r w:rsidRPr="00457ED3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Die Zinskosten eines Kredites</w:t>
      </w:r>
    </w:p>
    <w:p w:rsidR="00676EE8" w:rsidRDefault="006F0022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57ED3">
        <w:t>Die Gebühren und zusätzlichen Kosten eines Kredites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57ED3">
        <w:t>Die Gesamtheit der Kosten eines Kredites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57ED3">
        <w:t>Die Kosten eines Überziehungskredites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57ED3">
        <w:t>Die Kosten bei einem effektiven Einsatz des Kredites</w:t>
      </w:r>
      <w:r w:rsidR="00676EE8">
        <w:br/>
      </w:r>
    </w:p>
    <w:p w:rsidR="00676EE8" w:rsidRPr="00676EE8" w:rsidRDefault="00703467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Kreditarten können zur Finanzierung einer Unternehmensgründung herangezogen werden? (2/5)</w:t>
      </w:r>
      <w:r w:rsidR="00676EE8">
        <w:rPr>
          <w:b/>
        </w:rPr>
        <w:br/>
      </w:r>
    </w:p>
    <w:p w:rsidR="00676EE8" w:rsidRPr="00703467" w:rsidRDefault="006F0022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 w:rsidRPr="00703467">
        <w:t>Rahmenkredit</w:t>
      </w:r>
    </w:p>
    <w:p w:rsidR="00676EE8" w:rsidRPr="00703467" w:rsidRDefault="006F0022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703467">
            <w:rPr>
              <w:rFonts w:ascii="MS Gothic" w:eastAsia="MS Gothic" w:hAnsi="MS Gothic" w:hint="eastAsia"/>
            </w:rPr>
            <w:t>☐</w:t>
          </w:r>
        </w:sdtContent>
      </w:sdt>
      <w:r w:rsidR="00676EE8" w:rsidRPr="00703467">
        <w:t xml:space="preserve">  </w:t>
      </w:r>
      <w:r w:rsidR="00703467" w:rsidRPr="00703467">
        <w:rPr>
          <w:rStyle w:val="Fett"/>
          <w:b w:val="0"/>
        </w:rPr>
        <w:t>Betriebsmittelkredit</w:t>
      </w:r>
    </w:p>
    <w:p w:rsidR="00676EE8" w:rsidRPr="00703467" w:rsidRDefault="006F0022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703467">
            <w:rPr>
              <w:rFonts w:ascii="MS Gothic" w:eastAsia="MS Gothic" w:hAnsi="MS Gothic" w:hint="eastAsia"/>
            </w:rPr>
            <w:t>☐</w:t>
          </w:r>
        </w:sdtContent>
      </w:sdt>
      <w:r w:rsidR="00676EE8" w:rsidRPr="00703467">
        <w:t xml:space="preserve">  </w:t>
      </w:r>
      <w:r w:rsidR="00703467" w:rsidRPr="00703467">
        <w:t>Lieferantenkredit</w:t>
      </w:r>
    </w:p>
    <w:p w:rsidR="00676EE8" w:rsidRPr="00703467" w:rsidRDefault="006F0022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703467">
            <w:rPr>
              <w:rFonts w:ascii="MS Gothic" w:eastAsia="MS Gothic" w:hAnsi="MS Gothic" w:hint="eastAsia"/>
            </w:rPr>
            <w:t>☐</w:t>
          </w:r>
        </w:sdtContent>
      </w:sdt>
      <w:r w:rsidR="00676EE8" w:rsidRPr="00703467">
        <w:t xml:space="preserve">  </w:t>
      </w:r>
      <w:r w:rsidR="00703467" w:rsidRPr="00703467">
        <w:rPr>
          <w:rStyle w:val="Fett"/>
          <w:b w:val="0"/>
        </w:rPr>
        <w:t>Avalkredit</w:t>
      </w:r>
    </w:p>
    <w:p w:rsidR="00676EE8" w:rsidRDefault="006F0022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703467">
            <w:rPr>
              <w:rFonts w:ascii="MS Gothic" w:eastAsia="MS Gothic" w:hAnsi="MS Gothic" w:hint="eastAsia"/>
            </w:rPr>
            <w:t>☐</w:t>
          </w:r>
        </w:sdtContent>
      </w:sdt>
      <w:r w:rsidR="00676EE8" w:rsidRPr="00703467">
        <w:t xml:space="preserve">  </w:t>
      </w:r>
      <w:r w:rsidR="00703467" w:rsidRPr="00703467">
        <w:t>Darlehen</w:t>
      </w:r>
      <w:r w:rsidR="00703467">
        <w:br/>
      </w:r>
      <w:r w:rsidR="00676EE8">
        <w:br/>
      </w:r>
      <w:r w:rsidR="00676EE8">
        <w:br/>
      </w:r>
    </w:p>
    <w:p w:rsidR="00676EE8" w:rsidRPr="00676EE8" w:rsidRDefault="00703467" w:rsidP="00676EE8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Welcher der nachfolgenden Kreditarten kann zur Finanzierung einer Unternehmensgründung herangezogen werden? (2/5)</w:t>
      </w:r>
      <w:r w:rsidR="00676EE8">
        <w:rPr>
          <w:b/>
        </w:rPr>
        <w:br/>
      </w:r>
    </w:p>
    <w:p w:rsidR="00676EE8" w:rsidRDefault="006F0022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 w:rsidRPr="00703467">
        <w:rPr>
          <w:rStyle w:val="Fett"/>
          <w:b w:val="0"/>
        </w:rPr>
        <w:t>Akzeptkredit</w:t>
      </w:r>
    </w:p>
    <w:p w:rsidR="00676EE8" w:rsidRDefault="006F0022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>
        <w:t>Blankokredit</w:t>
      </w:r>
    </w:p>
    <w:p w:rsidR="00676EE8" w:rsidRDefault="006F0022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>
        <w:t>Bausparvertrag</w:t>
      </w:r>
    </w:p>
    <w:p w:rsidR="00676EE8" w:rsidRDefault="006F0022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3467">
        <w:t>Überziehungskredit</w:t>
      </w:r>
    </w:p>
    <w:p w:rsidR="00676EE8" w:rsidRDefault="006F0022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3467">
        <w:t>Übereignungskredit</w:t>
      </w:r>
      <w:r w:rsidR="00676EE8">
        <w:br/>
      </w:r>
    </w:p>
    <w:p w:rsidR="00676EE8" w:rsidRPr="00676EE8" w:rsidRDefault="00703467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zum Überziehungskredit sind richtig?</w:t>
      </w:r>
      <w:r w:rsidR="00E6204F">
        <w:rPr>
          <w:b/>
        </w:rPr>
        <w:t xml:space="preserve"> (</w:t>
      </w:r>
      <w:r w:rsidR="00A449BF">
        <w:rPr>
          <w:b/>
        </w:rPr>
        <w:t>2</w:t>
      </w:r>
      <w:r w:rsidR="00E6204F">
        <w:rPr>
          <w:b/>
        </w:rPr>
        <w:t>/5)</w:t>
      </w:r>
      <w:r>
        <w:rPr>
          <w:b/>
        </w:rPr>
        <w:br/>
        <w:t>Bei einem Überziehungskredit …</w:t>
      </w:r>
      <w:bookmarkStart w:id="0" w:name="_GoBack"/>
      <w:bookmarkEnd w:id="0"/>
      <w:r w:rsidR="00676EE8">
        <w:rPr>
          <w:b/>
        </w:rPr>
        <w:br/>
      </w:r>
    </w:p>
    <w:p w:rsidR="00676EE8" w:rsidRDefault="006F0022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>
        <w:t xml:space="preserve">darf man mehr Geld über das Guthaben hinaus abheben. </w:t>
      </w:r>
    </w:p>
    <w:p w:rsidR="00676EE8" w:rsidRDefault="006F0022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>
        <w:t>erhält man vom Staat Gründergeld</w:t>
      </w:r>
      <w:r w:rsidR="007D2405">
        <w:t xml:space="preserve"> abhängig von der Kredithöhe.</w:t>
      </w:r>
    </w:p>
    <w:p w:rsidR="00676EE8" w:rsidRDefault="006F0022" w:rsidP="007D2405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2405">
        <w:t>sind die Zinsen sehr günstig.</w:t>
      </w:r>
      <w:r w:rsidR="007D2405">
        <w:br/>
      </w: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2405">
        <w:t>wird die Höhe der Überziehung vertraglich festgelegt.</w:t>
      </w:r>
    </w:p>
    <w:p w:rsidR="00676EE8" w:rsidRDefault="006F0022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2405">
        <w:t>zahlt man den Kredit in Raten ab.</w:t>
      </w:r>
      <w:r w:rsidR="00676EE8">
        <w:br/>
      </w:r>
    </w:p>
    <w:p w:rsidR="00676EE8" w:rsidRPr="00676EE8" w:rsidRDefault="007D2405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über den Lieferantenkredit sind richtig?</w:t>
      </w:r>
      <w:r w:rsidR="00E6204F">
        <w:rPr>
          <w:b/>
        </w:rPr>
        <w:t xml:space="preserve"> (3/5)</w:t>
      </w:r>
      <w:r>
        <w:rPr>
          <w:b/>
        </w:rPr>
        <w:br/>
        <w:t>Beim Lieferantenkredit …</w:t>
      </w:r>
      <w:r w:rsidR="00676EE8">
        <w:rPr>
          <w:b/>
        </w:rPr>
        <w:br/>
      </w:r>
    </w:p>
    <w:p w:rsidR="00676EE8" w:rsidRDefault="006F0022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2405">
        <w:t>kommt der Kredit durch eine vereinbarte Zahlungsfrist zustande</w:t>
      </w:r>
    </w:p>
    <w:p w:rsidR="00676EE8" w:rsidRDefault="006F0022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2405">
        <w:t>entsteht der Kredit durch Annahme einer Dienstleistung oder Warensendung.</w:t>
      </w:r>
    </w:p>
    <w:p w:rsidR="00676EE8" w:rsidRDefault="006F0022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2405">
        <w:t xml:space="preserve">werden </w:t>
      </w:r>
      <w:r w:rsidR="00E6204F">
        <w:t>W</w:t>
      </w:r>
      <w:r w:rsidR="007D2405">
        <w:t>aren und Dienstleistungen günstiger angeboten.</w:t>
      </w:r>
    </w:p>
    <w:p w:rsidR="00676EE8" w:rsidRDefault="006F0022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2405">
        <w:t>stehen noch offene Beträge für anderweitige Ausgaben zur Verfügung</w:t>
      </w:r>
    </w:p>
    <w:p w:rsidR="00676EE8" w:rsidRDefault="006F0022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E6204F">
        <w:t>bestimmt der Kreditnehmer den Zeitpunkt der Schuldentilgung selbst.</w:t>
      </w:r>
      <w:r w:rsidR="00676EE8">
        <w:br/>
      </w:r>
    </w:p>
    <w:p w:rsidR="00676EE8" w:rsidRPr="00676EE8" w:rsidRDefault="00E6204F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zum Darlehen sind richtig? (3/5)</w:t>
      </w:r>
      <w:r>
        <w:rPr>
          <w:b/>
        </w:rPr>
        <w:br/>
        <w:t>Beim Darlehen ….</w:t>
      </w:r>
      <w:r w:rsidR="00676EE8">
        <w:rPr>
          <w:b/>
        </w:rPr>
        <w:br/>
      </w:r>
    </w:p>
    <w:p w:rsidR="00676EE8" w:rsidRDefault="006F0022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6204F">
        <w:t xml:space="preserve">gibt es eine feste Auszahlungssumme. </w:t>
      </w:r>
    </w:p>
    <w:p w:rsidR="00676EE8" w:rsidRDefault="006F0022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6204F">
        <w:t>werden die Schulden grundsätzlich in Raten abbezahlt.</w:t>
      </w:r>
    </w:p>
    <w:p w:rsidR="00676EE8" w:rsidRDefault="006F0022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6204F">
        <w:t>kann die Schuldentilgung über Raten oder eine abschließende Zahlung erfolgen.</w:t>
      </w:r>
    </w:p>
    <w:p w:rsidR="00676EE8" w:rsidRDefault="006F0022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E6204F">
        <w:t>gibt es eine festgelegte Laufzeit.</w:t>
      </w:r>
    </w:p>
    <w:p w:rsidR="00676EE8" w:rsidRDefault="006F0022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C17FB">
        <w:t>haftet der Darlehnsnehmer nicht mit seinem Privatvermögen.</w:t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676EE8">
        <w:br/>
      </w:r>
    </w:p>
    <w:p w:rsidR="00676EE8" w:rsidRDefault="009C17FB" w:rsidP="00C64972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Bitte ordnen Sie richtig zu:</w:t>
      </w:r>
      <w:r>
        <w:rPr>
          <w:b/>
        </w:rPr>
        <w:br/>
      </w:r>
      <w:r>
        <w:rPr>
          <w:b/>
        </w:rPr>
        <w:br/>
      </w:r>
      <w:r w:rsidRPr="009C17FB">
        <w:t>____ Geld des Unternehmensgründers oder von Menschen, die sich an der Unternehmensgründung beteiligen wollen</w:t>
      </w:r>
      <w:r w:rsidRPr="009C17FB">
        <w:br/>
      </w:r>
      <w:r w:rsidRPr="009C17FB">
        <w:br/>
        <w:t>____ Geld, bei dem man Beträge über das Guthaben auf eigenem Konto in Anspruch nimmt</w:t>
      </w:r>
      <w:r w:rsidRPr="009C17FB">
        <w:br/>
      </w:r>
      <w:r w:rsidRPr="009C17FB">
        <w:br/>
        <w:t>____ Tatsächlich zu zahlender Zins einschließlich aller Gebühren und Kosten</w:t>
      </w:r>
      <w:r w:rsidRPr="009C17FB">
        <w:br/>
      </w:r>
      <w:r w:rsidRPr="009C17FB">
        <w:br/>
      </w:r>
      <w:r w:rsidRPr="009C17FB">
        <w:br/>
        <w:t>____ Finanzielle Mittel, die solange verfügbar sind, bis beanspruchte Dienstleistungen oder gekaufte Waren bezahlt werden müssen</w:t>
      </w:r>
      <w:r w:rsidRPr="009C17FB">
        <w:br/>
      </w:r>
      <w:r w:rsidRPr="009C17FB">
        <w:br/>
        <w:t>____ Geld, das von Banken oder Sparkassen zur Verfügung gestellt wird</w:t>
      </w:r>
      <w:r w:rsidRPr="009C17FB">
        <w:br/>
      </w:r>
      <w:r w:rsidRPr="009C17FB">
        <w:br/>
        <w:t>____ ein vereinbarter Auszahlungsbetrag, der in Raten oder nach einer vereinbarten Laufzeit mit Gebühren, Kosten und Zinsen zurückgezahlt wird.</w:t>
      </w:r>
      <w:r>
        <w:rPr>
          <w:b/>
        </w:rPr>
        <w:br/>
      </w:r>
      <w:r>
        <w:rPr>
          <w:b/>
        </w:rPr>
        <w:br/>
        <w:t>1: Fremdkapital   2: Darlehen  3: Lieferantenkredit   4: Eigenkapital   5: Effektivzinssatz   6: Überziehungskredit</w:t>
      </w:r>
      <w:r>
        <w:rPr>
          <w:b/>
        </w:rPr>
        <w:br/>
      </w:r>
      <w:r>
        <w:rPr>
          <w:b/>
        </w:rP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4972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42151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42151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Unternehmensorganisation – Finanzierung Teil 1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42CB3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21511"/>
    <w:rsid w:val="004304D6"/>
    <w:rsid w:val="0043084D"/>
    <w:rsid w:val="00440620"/>
    <w:rsid w:val="0044085A"/>
    <w:rsid w:val="00457ED3"/>
    <w:rsid w:val="004674F0"/>
    <w:rsid w:val="0047235F"/>
    <w:rsid w:val="004B3458"/>
    <w:rsid w:val="004B5840"/>
    <w:rsid w:val="004F12C5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6F0022"/>
    <w:rsid w:val="00703467"/>
    <w:rsid w:val="00720988"/>
    <w:rsid w:val="00772A3D"/>
    <w:rsid w:val="00797872"/>
    <w:rsid w:val="007B1131"/>
    <w:rsid w:val="007D2405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9C17FB"/>
    <w:rsid w:val="00A449BF"/>
    <w:rsid w:val="00A647C7"/>
    <w:rsid w:val="00A7143E"/>
    <w:rsid w:val="00A92249"/>
    <w:rsid w:val="00B02D7E"/>
    <w:rsid w:val="00B12333"/>
    <w:rsid w:val="00B34C5E"/>
    <w:rsid w:val="00B3560A"/>
    <w:rsid w:val="00BE4DCF"/>
    <w:rsid w:val="00C51DF0"/>
    <w:rsid w:val="00C64972"/>
    <w:rsid w:val="00C94E94"/>
    <w:rsid w:val="00CC795E"/>
    <w:rsid w:val="00CD72F2"/>
    <w:rsid w:val="00CE6BCC"/>
    <w:rsid w:val="00D04A17"/>
    <w:rsid w:val="00D6363C"/>
    <w:rsid w:val="00DA34ED"/>
    <w:rsid w:val="00E04A27"/>
    <w:rsid w:val="00E227E9"/>
    <w:rsid w:val="00E6204F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F5F23CE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03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6E9E-2581-4B58-BAB2-ACB074F6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11</cp:revision>
  <cp:lastPrinted>2019-11-13T09:00:00Z</cp:lastPrinted>
  <dcterms:created xsi:type="dcterms:W3CDTF">2022-02-25T17:50:00Z</dcterms:created>
  <dcterms:modified xsi:type="dcterms:W3CDTF">2022-02-27T11:04:00Z</dcterms:modified>
</cp:coreProperties>
</file>