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C0221" w:rsidRDefault="00A30BF6" w:rsidP="00CC795E">
      <w:pPr>
        <w:rPr>
          <w:b/>
          <w:sz w:val="28"/>
        </w:rPr>
      </w:pPr>
      <w:r>
        <w:rPr>
          <w:sz w:val="28"/>
        </w:rPr>
        <w:t>Offene Fragen</w:t>
      </w:r>
      <w:r w:rsidR="0043084D" w:rsidRPr="007C0221">
        <w:rPr>
          <w:b/>
          <w:sz w:val="28"/>
        </w:rPr>
        <w:t xml:space="preserve"> </w:t>
      </w:r>
      <w:r w:rsidR="003E114B" w:rsidRPr="007C0221">
        <w:rPr>
          <w:sz w:val="28"/>
        </w:rPr>
        <w:t>(</w:t>
      </w:r>
      <w:r w:rsidR="009B5DF8">
        <w:rPr>
          <w:sz w:val="28"/>
        </w:rPr>
        <w:t>Vollausbildung</w:t>
      </w:r>
      <w:r w:rsidR="003E114B" w:rsidRPr="007C0221">
        <w:rPr>
          <w:sz w:val="28"/>
        </w:rPr>
        <w:t>)</w:t>
      </w:r>
    </w:p>
    <w:p w:rsidR="00143E40" w:rsidRPr="007C0221" w:rsidRDefault="000B503B" w:rsidP="00143E40">
      <w:pPr>
        <w:jc w:val="center"/>
        <w:rPr>
          <w:b/>
          <w:sz w:val="28"/>
        </w:rPr>
      </w:pPr>
      <w:r w:rsidRPr="007C0221">
        <w:rPr>
          <w:b/>
          <w:sz w:val="28"/>
        </w:rPr>
        <w:br/>
      </w:r>
      <w:r w:rsidR="0043084D" w:rsidRPr="007C0221">
        <w:rPr>
          <w:b/>
          <w:sz w:val="28"/>
        </w:rPr>
        <w:t>„</w:t>
      </w:r>
      <w:r w:rsidR="00C05598" w:rsidRPr="007C0221">
        <w:rPr>
          <w:b/>
          <w:sz w:val="28"/>
        </w:rPr>
        <w:t xml:space="preserve">Die </w:t>
      </w:r>
      <w:r w:rsidR="004C7466" w:rsidRPr="007C0221">
        <w:rPr>
          <w:b/>
          <w:sz w:val="28"/>
        </w:rPr>
        <w:t>Person</w:t>
      </w:r>
      <w:r w:rsidR="0061009E" w:rsidRPr="007C0221">
        <w:rPr>
          <w:b/>
          <w:sz w:val="28"/>
        </w:rPr>
        <w:t>en</w:t>
      </w:r>
      <w:r w:rsidR="004C7466" w:rsidRPr="007C0221">
        <w:rPr>
          <w:b/>
          <w:sz w:val="28"/>
        </w:rPr>
        <w:t>gesellschaften</w:t>
      </w:r>
      <w:r w:rsidR="0043084D" w:rsidRPr="007C0221">
        <w:rPr>
          <w:b/>
          <w:sz w:val="28"/>
        </w:rPr>
        <w:t>“</w:t>
      </w:r>
    </w:p>
    <w:p w:rsidR="00450F9A" w:rsidRDefault="00A30BF6" w:rsidP="00A30BF6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706755</wp:posOffset>
                </wp:positionV>
                <wp:extent cx="5419725" cy="35242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F6" w:rsidRDefault="00A30BF6" w:rsidP="00A30B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376A84" wp14:editId="75FD4663">
                                  <wp:extent cx="4434009" cy="3476625"/>
                                  <wp:effectExtent l="0" t="0" r="508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0052" cy="3481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5.65pt;width:426.75pt;height:27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" stroked="f">
                <v:textbox>
                  <w:txbxContent>
                    <w:p w:rsidR="00A30BF6" w:rsidRDefault="00A30BF6" w:rsidP="00A30B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376A84" wp14:editId="75FD4663">
                            <wp:extent cx="4434009" cy="3476625"/>
                            <wp:effectExtent l="0" t="0" r="508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0052" cy="34813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2569" w:rsidRPr="007C0221">
        <w:br/>
      </w:r>
      <w:r>
        <w:t>Aufgabe: Bitte beantworten Sie die nachfolgenden Fragen mit Hilfe der Wortwolke.</w:t>
      </w:r>
      <w:r>
        <w:br/>
      </w:r>
      <w:r>
        <w:br/>
        <w:t>1. Bitte nennen Sie die wichtigsten Personengesellschaften und ihre Abkürzungen.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>
        <w:br/>
        <w:t xml:space="preserve">2. Welche Merkmale treffen auf </w:t>
      </w:r>
      <w:r w:rsidRPr="008A72B2">
        <w:rPr>
          <w:b/>
        </w:rPr>
        <w:t>alle</w:t>
      </w:r>
      <w:r>
        <w:t xml:space="preserve"> Personengesellschaften gemeinsam zu?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>
        <w:br/>
      </w:r>
      <w:r>
        <w:lastRenderedPageBreak/>
        <w:t xml:space="preserve">3. Bitte beschreiben Sie die Merkmale der </w:t>
      </w:r>
      <w:r w:rsidR="008A72B2">
        <w:t>„</w:t>
      </w:r>
      <w:r>
        <w:t>Gesellschaft bürgerlichen Rechts</w:t>
      </w:r>
      <w:r w:rsidR="008A72B2">
        <w:t>“</w:t>
      </w:r>
      <w:r>
        <w:t>.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>
        <w:br/>
        <w:t xml:space="preserve">4. Wodurch unterscheidet sich die </w:t>
      </w:r>
      <w:r w:rsidR="008A72B2">
        <w:t>„</w:t>
      </w:r>
      <w:r>
        <w:t>Offene Handelsgesellschaft</w:t>
      </w:r>
      <w:r w:rsidR="008A72B2">
        <w:t>“</w:t>
      </w:r>
      <w:r>
        <w:t xml:space="preserve"> von der </w:t>
      </w:r>
      <w:r w:rsidR="008A72B2">
        <w:t>„</w:t>
      </w:r>
      <w:r>
        <w:t xml:space="preserve">Gesellschaft </w:t>
      </w:r>
      <w:r>
        <w:br/>
        <w:t xml:space="preserve">    bürgerlichen Rechts</w:t>
      </w:r>
      <w:r w:rsidR="008A72B2">
        <w:t>“</w:t>
      </w:r>
      <w:r>
        <w:t>?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>
        <w:br/>
      </w:r>
      <w:r>
        <w:br/>
        <w:t xml:space="preserve">5. Welche besonderen Merkmale weist die </w:t>
      </w:r>
      <w:r w:rsidR="008A72B2">
        <w:t>„</w:t>
      </w:r>
      <w:r>
        <w:t>Kommanditgesellschaft</w:t>
      </w:r>
      <w:r w:rsidR="008A72B2">
        <w:t>“</w:t>
      </w:r>
      <w:bookmarkStart w:id="0" w:name="_GoBack"/>
      <w:bookmarkEnd w:id="0"/>
      <w:r>
        <w:t xml:space="preserve"> gegenüber den anderen </w:t>
      </w:r>
      <w:r>
        <w:br/>
        <w:t xml:space="preserve">     beiden Personengesellschaften auf?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</w:p>
    <w:p w:rsidR="009E2D3D" w:rsidRPr="005B0125" w:rsidRDefault="00092C9A" w:rsidP="00092C9A">
      <w:pPr>
        <w:spacing w:line="360" w:lineRule="auto"/>
      </w:pPr>
      <w:r w:rsidRPr="005B0125">
        <w:br/>
      </w:r>
    </w:p>
    <w:sectPr w:rsidR="009E2D3D" w:rsidRPr="005B0125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A72B2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7C0221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C0221" w:rsidRDefault="000E1459" w:rsidP="000A0854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0A0854" w:rsidRPr="007C0221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C05598" w:rsidRPr="007C0221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7C0221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8C6E41" w:rsidRPr="007C0221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C0221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C0221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C0221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A30BF6" w:rsidP="000E1459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>
            <w:rPr>
              <w:rFonts w:eastAsiaTheme="minorHAnsi"/>
              <w:sz w:val="20"/>
              <w:szCs w:val="22"/>
              <w:lang w:eastAsia="en-US"/>
            </w:rPr>
            <w:t>Offene Fragen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0A0854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 xml:space="preserve">Rechtformen eines Unternehmens – die </w:t>
          </w:r>
          <w:r w:rsidR="000A0854" w:rsidRPr="007C0221">
            <w:rPr>
              <w:rFonts w:eastAsiaTheme="minorHAnsi"/>
              <w:sz w:val="20"/>
              <w:szCs w:val="22"/>
              <w:lang w:eastAsia="en-US"/>
            </w:rPr>
            <w:t>Personengesellschaften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2C9A"/>
    <w:rsid w:val="000A0854"/>
    <w:rsid w:val="000B503B"/>
    <w:rsid w:val="000C511A"/>
    <w:rsid w:val="000E1459"/>
    <w:rsid w:val="0013367A"/>
    <w:rsid w:val="00143E40"/>
    <w:rsid w:val="001556BD"/>
    <w:rsid w:val="00171601"/>
    <w:rsid w:val="0018494E"/>
    <w:rsid w:val="00190CF4"/>
    <w:rsid w:val="0019505B"/>
    <w:rsid w:val="001D5F6C"/>
    <w:rsid w:val="001F3666"/>
    <w:rsid w:val="00213EA9"/>
    <w:rsid w:val="0022520C"/>
    <w:rsid w:val="003A5C8D"/>
    <w:rsid w:val="003D0076"/>
    <w:rsid w:val="003E114B"/>
    <w:rsid w:val="0043084D"/>
    <w:rsid w:val="0044085A"/>
    <w:rsid w:val="00450F9A"/>
    <w:rsid w:val="0046261E"/>
    <w:rsid w:val="00463199"/>
    <w:rsid w:val="0047235F"/>
    <w:rsid w:val="004B3458"/>
    <w:rsid w:val="004C473B"/>
    <w:rsid w:val="004C7466"/>
    <w:rsid w:val="004D5879"/>
    <w:rsid w:val="00516B1A"/>
    <w:rsid w:val="00536DA1"/>
    <w:rsid w:val="00553136"/>
    <w:rsid w:val="005B0125"/>
    <w:rsid w:val="005E3FD3"/>
    <w:rsid w:val="0061009E"/>
    <w:rsid w:val="00674B79"/>
    <w:rsid w:val="0068490B"/>
    <w:rsid w:val="00694EF7"/>
    <w:rsid w:val="006E76ED"/>
    <w:rsid w:val="007429D1"/>
    <w:rsid w:val="00761870"/>
    <w:rsid w:val="007C0221"/>
    <w:rsid w:val="00825B95"/>
    <w:rsid w:val="0084379C"/>
    <w:rsid w:val="00856197"/>
    <w:rsid w:val="00892196"/>
    <w:rsid w:val="008A72B2"/>
    <w:rsid w:val="008B6056"/>
    <w:rsid w:val="008C6E41"/>
    <w:rsid w:val="008E0211"/>
    <w:rsid w:val="008F72CD"/>
    <w:rsid w:val="0091163E"/>
    <w:rsid w:val="0092089E"/>
    <w:rsid w:val="00945223"/>
    <w:rsid w:val="009B5DF8"/>
    <w:rsid w:val="009E2D3D"/>
    <w:rsid w:val="00A30BF6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30B0B"/>
    <w:rsid w:val="00C909F6"/>
    <w:rsid w:val="00CC795E"/>
    <w:rsid w:val="00CD42BF"/>
    <w:rsid w:val="00D41A88"/>
    <w:rsid w:val="00D53EB9"/>
    <w:rsid w:val="00D6363C"/>
    <w:rsid w:val="00E007C0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997789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B01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B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1817-047B-48E3-A2F7-D661141E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2020-10-10T11:52:00Z</cp:lastPrinted>
  <dcterms:created xsi:type="dcterms:W3CDTF">2020-10-10T17:51:00Z</dcterms:created>
  <dcterms:modified xsi:type="dcterms:W3CDTF">2020-10-11T04:20:00Z</dcterms:modified>
</cp:coreProperties>
</file>