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FC" w:rsidRDefault="00CB25FC">
      <w:pPr>
        <w:rPr>
          <w:noProof/>
          <w:lang w:eastAsia="de-DE"/>
        </w:rPr>
      </w:pPr>
      <w:bookmarkStart w:id="0" w:name="_GoBack"/>
      <w:bookmarkEnd w:id="0"/>
    </w:p>
    <w:p w:rsidR="00CB25FC" w:rsidRDefault="00CB25FC">
      <w:pPr>
        <w:rPr>
          <w:noProof/>
          <w:lang w:eastAsia="de-DE"/>
        </w:rPr>
      </w:pPr>
    </w:p>
    <w:p w:rsidR="00CB25FC" w:rsidRDefault="00CB25FC">
      <w:pPr>
        <w:rPr>
          <w:noProof/>
          <w:lang w:eastAsia="de-DE"/>
        </w:rPr>
      </w:pPr>
    </w:p>
    <w:p w:rsidR="00CB25FC" w:rsidRDefault="00CB25FC">
      <w:pPr>
        <w:rPr>
          <w:noProof/>
          <w:lang w:eastAsia="de-DE"/>
        </w:rPr>
      </w:pPr>
    </w:p>
    <w:p w:rsidR="00CB25FC" w:rsidRDefault="00B555C8">
      <w:pPr>
        <w:pBdr>
          <w:bottom w:val="single" w:sz="4" w:space="1" w:color="auto"/>
        </w:pBdr>
        <w:rPr>
          <w:color w:val="E36C0A" w:themeColor="accent6" w:themeShade="BF"/>
          <w:sz w:val="52"/>
          <w:szCs w:val="52"/>
        </w:rPr>
      </w:pPr>
      <w:r>
        <w:rPr>
          <w:color w:val="E36C0A" w:themeColor="accent6" w:themeShade="BF"/>
          <w:sz w:val="52"/>
          <w:szCs w:val="52"/>
        </w:rPr>
        <w:t>CJD Christophorusschule Dortmund</w:t>
      </w:r>
    </w:p>
    <w:p w:rsidR="00CB25FC" w:rsidRDefault="00B555C8">
      <w:pPr>
        <w:rPr>
          <w:color w:val="365F91" w:themeColor="accent1" w:themeShade="BF"/>
          <w:sz w:val="36"/>
          <w:szCs w:val="36"/>
        </w:rPr>
      </w:pPr>
      <w:r>
        <w:rPr>
          <w:color w:val="365F91" w:themeColor="accent1" w:themeShade="BF"/>
          <w:sz w:val="36"/>
          <w:szCs w:val="36"/>
        </w:rPr>
        <w:t>Berufskolleg</w:t>
      </w:r>
    </w:p>
    <w:p w:rsidR="00CB25FC" w:rsidRDefault="00CB25FC">
      <w:pPr>
        <w:rPr>
          <w:color w:val="365F91" w:themeColor="accent1" w:themeShade="BF"/>
        </w:rPr>
      </w:pPr>
    </w:p>
    <w:p w:rsidR="00CB25FC" w:rsidRDefault="00CB25FC">
      <w:pPr>
        <w:rPr>
          <w:color w:val="365F91" w:themeColor="accent1" w:themeShade="BF"/>
        </w:rPr>
      </w:pPr>
    </w:p>
    <w:p w:rsidR="00CB25FC" w:rsidRDefault="00CB25FC">
      <w:pPr>
        <w:rPr>
          <w:color w:val="365F91" w:themeColor="accent1" w:themeShade="BF"/>
        </w:rPr>
      </w:pPr>
    </w:p>
    <w:p w:rsidR="00CB25FC" w:rsidRDefault="00CB25FC">
      <w:pPr>
        <w:rPr>
          <w:color w:val="365F91" w:themeColor="accent1" w:themeShade="BF"/>
        </w:rPr>
      </w:pPr>
    </w:p>
    <w:p w:rsidR="00CB25FC" w:rsidRDefault="00B555C8">
      <w:pPr>
        <w:rPr>
          <w:color w:val="365F91" w:themeColor="accent1" w:themeShade="BF"/>
          <w:sz w:val="36"/>
          <w:szCs w:val="36"/>
        </w:rPr>
      </w:pPr>
      <w:r>
        <w:rPr>
          <w:color w:val="365F91" w:themeColor="accent1" w:themeShade="BF"/>
          <w:sz w:val="36"/>
          <w:szCs w:val="36"/>
        </w:rPr>
        <w:t>Medienkonzept</w:t>
      </w:r>
    </w:p>
    <w:p w:rsidR="00CB25FC" w:rsidRDefault="00B555C8">
      <w:pPr>
        <w:rPr>
          <w:color w:val="365F91" w:themeColor="accent1" w:themeShade="BF"/>
          <w:sz w:val="24"/>
          <w:szCs w:val="24"/>
        </w:rPr>
      </w:pPr>
      <w:r>
        <w:rPr>
          <w:color w:val="365F91" w:themeColor="accent1" w:themeShade="BF"/>
          <w:sz w:val="24"/>
          <w:szCs w:val="24"/>
        </w:rPr>
        <w:t>Stand 05.02.2018</w:t>
      </w:r>
    </w:p>
    <w:p w:rsidR="00CB25FC" w:rsidRDefault="00B555C8">
      <w:pPr>
        <w:rPr>
          <w:color w:val="365F91" w:themeColor="accent1" w:themeShade="BF"/>
          <w:sz w:val="24"/>
          <w:szCs w:val="24"/>
        </w:rPr>
      </w:pPr>
      <w:r>
        <w:rPr>
          <w:color w:val="365F91" w:themeColor="accent1" w:themeShade="BF"/>
          <w:sz w:val="24"/>
          <w:szCs w:val="24"/>
        </w:rPr>
        <w:t>Version 1.0</w:t>
      </w:r>
      <w:r>
        <w:rPr>
          <w:color w:val="365F91" w:themeColor="accent1" w:themeShade="BF"/>
          <w:sz w:val="24"/>
          <w:szCs w:val="24"/>
        </w:rPr>
        <w:br w:type="page"/>
      </w:r>
    </w:p>
    <w:sdt>
      <w:sdtPr>
        <w:rPr>
          <w:rFonts w:ascii="Lucida Sans" w:eastAsiaTheme="minorHAnsi" w:hAnsi="Lucida Sans" w:cstheme="minorBidi"/>
          <w:color w:val="auto"/>
          <w:sz w:val="22"/>
          <w:szCs w:val="22"/>
          <w:lang w:eastAsia="en-US"/>
        </w:rPr>
        <w:id w:val="-1458872136"/>
        <w:docPartObj>
          <w:docPartGallery w:val="Table of Contents"/>
          <w:docPartUnique/>
        </w:docPartObj>
      </w:sdtPr>
      <w:sdtEndPr>
        <w:rPr>
          <w:b/>
          <w:bCs/>
        </w:rPr>
      </w:sdtEndPr>
      <w:sdtContent>
        <w:p w:rsidR="00CB25FC" w:rsidRDefault="00B555C8">
          <w:pPr>
            <w:pStyle w:val="Inhaltsverzeichnisberschrift"/>
          </w:pPr>
          <w:r>
            <w:t>Inhalt</w:t>
          </w:r>
        </w:p>
        <w:p w:rsidR="00CB25FC" w:rsidRDefault="00B555C8">
          <w:pPr>
            <w:pStyle w:val="Verzeichnis1"/>
            <w:tabs>
              <w:tab w:val="left" w:pos="440"/>
              <w:tab w:val="right" w:leader="dot" w:pos="9060"/>
            </w:tabs>
            <w:rPr>
              <w:rFonts w:eastAsiaTheme="minorEastAsia" w:cstheme="minorBidi"/>
              <w:b w:val="0"/>
              <w:bCs w:val="0"/>
              <w:noProof/>
              <w:sz w:val="22"/>
              <w:szCs w:val="22"/>
              <w:lang w:eastAsia="de-DE"/>
            </w:rPr>
          </w:pPr>
          <w:r>
            <w:fldChar w:fldCharType="begin"/>
          </w:r>
          <w:r>
            <w:instrText xml:space="preserve"> TOC \o "1-4" \h \z \u </w:instrText>
          </w:r>
          <w:r>
            <w:fldChar w:fldCharType="separate"/>
          </w:r>
          <w:hyperlink w:anchor="_Toc505623736" w:history="1">
            <w:r>
              <w:rPr>
                <w:rStyle w:val="Hyperlink"/>
                <w:noProof/>
                <w:lang w:bidi="hi-IN"/>
              </w:rPr>
              <w:t>2</w:t>
            </w:r>
            <w:r>
              <w:rPr>
                <w:rFonts w:eastAsiaTheme="minorEastAsia" w:cstheme="minorBidi"/>
                <w:b w:val="0"/>
                <w:bCs w:val="0"/>
                <w:noProof/>
                <w:sz w:val="22"/>
                <w:szCs w:val="22"/>
                <w:lang w:eastAsia="de-DE"/>
              </w:rPr>
              <w:tab/>
            </w:r>
            <w:r>
              <w:rPr>
                <w:rStyle w:val="Hyperlink"/>
                <w:noProof/>
                <w:lang w:bidi="hi-IN"/>
              </w:rPr>
              <w:t xml:space="preserve">Medienverständnis und </w:t>
            </w:r>
            <w:r>
              <w:rPr>
                <w:rStyle w:val="Hyperlink"/>
                <w:noProof/>
                <w:lang w:bidi="hi-IN"/>
              </w:rPr>
              <w:t>Ziele</w:t>
            </w:r>
            <w:r>
              <w:rPr>
                <w:noProof/>
                <w:webHidden/>
              </w:rPr>
              <w:tab/>
            </w:r>
            <w:r>
              <w:rPr>
                <w:noProof/>
                <w:webHidden/>
              </w:rPr>
              <w:fldChar w:fldCharType="begin"/>
            </w:r>
            <w:r>
              <w:rPr>
                <w:noProof/>
                <w:webHidden/>
              </w:rPr>
              <w:instrText xml:space="preserve"> PAGEREF _Toc505623736 \h </w:instrText>
            </w:r>
            <w:r>
              <w:rPr>
                <w:noProof/>
                <w:webHidden/>
              </w:rPr>
            </w:r>
            <w:r>
              <w:rPr>
                <w:noProof/>
                <w:webHidden/>
              </w:rPr>
              <w:fldChar w:fldCharType="separate"/>
            </w:r>
            <w:r>
              <w:rPr>
                <w:noProof/>
                <w:webHidden/>
              </w:rPr>
              <w:t>3</w:t>
            </w:r>
            <w:r>
              <w:rPr>
                <w:noProof/>
                <w:webHidden/>
              </w:rPr>
              <w:fldChar w:fldCharType="end"/>
            </w:r>
          </w:hyperlink>
        </w:p>
        <w:p w:rsidR="00CB25FC" w:rsidRDefault="00B555C8">
          <w:pPr>
            <w:pStyle w:val="Verzeichnis1"/>
            <w:tabs>
              <w:tab w:val="left" w:pos="440"/>
              <w:tab w:val="right" w:leader="dot" w:pos="9060"/>
            </w:tabs>
            <w:rPr>
              <w:rFonts w:eastAsiaTheme="minorEastAsia" w:cstheme="minorBidi"/>
              <w:b w:val="0"/>
              <w:bCs w:val="0"/>
              <w:noProof/>
              <w:sz w:val="22"/>
              <w:szCs w:val="22"/>
              <w:lang w:eastAsia="de-DE"/>
            </w:rPr>
          </w:pPr>
          <w:hyperlink w:anchor="_Toc505623737" w:history="1">
            <w:r>
              <w:rPr>
                <w:rStyle w:val="Hyperlink"/>
                <w:noProof/>
                <w:lang w:bidi="hi-IN"/>
              </w:rPr>
              <w:t>3</w:t>
            </w:r>
            <w:r>
              <w:rPr>
                <w:rFonts w:eastAsiaTheme="minorEastAsia" w:cstheme="minorBidi"/>
                <w:b w:val="0"/>
                <w:bCs w:val="0"/>
                <w:noProof/>
                <w:sz w:val="22"/>
                <w:szCs w:val="22"/>
                <w:lang w:eastAsia="de-DE"/>
              </w:rPr>
              <w:tab/>
            </w:r>
            <w:r>
              <w:rPr>
                <w:rStyle w:val="Hyperlink"/>
                <w:noProof/>
                <w:lang w:bidi="hi-IN"/>
              </w:rPr>
              <w:t>Unterrichtsentwicklung</w:t>
            </w:r>
            <w:r>
              <w:rPr>
                <w:noProof/>
                <w:webHidden/>
              </w:rPr>
              <w:tab/>
            </w:r>
            <w:r>
              <w:rPr>
                <w:noProof/>
                <w:webHidden/>
              </w:rPr>
              <w:fldChar w:fldCharType="begin"/>
            </w:r>
            <w:r>
              <w:rPr>
                <w:noProof/>
                <w:webHidden/>
              </w:rPr>
              <w:instrText xml:space="preserve"> PAGEREF _Toc505623737 \h </w:instrText>
            </w:r>
            <w:r>
              <w:rPr>
                <w:noProof/>
                <w:webHidden/>
              </w:rPr>
            </w:r>
            <w:r>
              <w:rPr>
                <w:noProof/>
                <w:webHidden/>
              </w:rPr>
              <w:fldChar w:fldCharType="separate"/>
            </w:r>
            <w:r>
              <w:rPr>
                <w:noProof/>
                <w:webHidden/>
              </w:rPr>
              <w:t>4</w:t>
            </w:r>
            <w:r>
              <w:rPr>
                <w:noProof/>
                <w:webHidden/>
              </w:rPr>
              <w:fldChar w:fldCharType="end"/>
            </w:r>
          </w:hyperlink>
        </w:p>
        <w:p w:rsidR="00CB25FC" w:rsidRDefault="00B555C8">
          <w:pPr>
            <w:pStyle w:val="Verzeichnis2"/>
            <w:tabs>
              <w:tab w:val="left" w:pos="880"/>
              <w:tab w:val="right" w:leader="dot" w:pos="9060"/>
            </w:tabs>
            <w:rPr>
              <w:rFonts w:eastAsiaTheme="minorEastAsia" w:cstheme="minorBidi"/>
              <w:iCs w:val="0"/>
              <w:noProof/>
              <w:sz w:val="22"/>
              <w:szCs w:val="22"/>
              <w:lang w:eastAsia="de-DE"/>
            </w:rPr>
          </w:pPr>
          <w:hyperlink w:anchor="_Toc505623738" w:history="1">
            <w:r>
              <w:rPr>
                <w:rStyle w:val="Hyperlink"/>
                <w:noProof/>
                <w:lang w:eastAsia="zh-CN" w:bidi="hi-IN"/>
              </w:rPr>
              <w:t>3.1</w:t>
            </w:r>
            <w:r>
              <w:rPr>
                <w:rFonts w:eastAsiaTheme="minorEastAsia" w:cstheme="minorBidi"/>
                <w:iCs w:val="0"/>
                <w:noProof/>
                <w:sz w:val="22"/>
                <w:szCs w:val="22"/>
                <w:lang w:eastAsia="de-DE"/>
              </w:rPr>
              <w:tab/>
            </w:r>
            <w:r>
              <w:rPr>
                <w:rStyle w:val="Hyperlink"/>
                <w:noProof/>
                <w:lang w:eastAsia="zh-CN" w:bidi="hi-IN"/>
              </w:rPr>
              <w:t>Lernen mit Medien</w:t>
            </w:r>
            <w:r>
              <w:rPr>
                <w:noProof/>
                <w:webHidden/>
              </w:rPr>
              <w:tab/>
            </w:r>
            <w:r>
              <w:rPr>
                <w:noProof/>
                <w:webHidden/>
              </w:rPr>
              <w:fldChar w:fldCharType="begin"/>
            </w:r>
            <w:r>
              <w:rPr>
                <w:noProof/>
                <w:webHidden/>
              </w:rPr>
              <w:instrText xml:space="preserve"> PAGEREF _Toc505623738 \h </w:instrText>
            </w:r>
            <w:r>
              <w:rPr>
                <w:noProof/>
                <w:webHidden/>
              </w:rPr>
            </w:r>
            <w:r>
              <w:rPr>
                <w:noProof/>
                <w:webHidden/>
              </w:rPr>
              <w:fldChar w:fldCharType="separate"/>
            </w:r>
            <w:r>
              <w:rPr>
                <w:noProof/>
                <w:webHidden/>
              </w:rPr>
              <w:t>4</w:t>
            </w:r>
            <w:r>
              <w:rPr>
                <w:noProof/>
                <w:webHidden/>
              </w:rPr>
              <w:fldChar w:fldCharType="end"/>
            </w:r>
          </w:hyperlink>
        </w:p>
        <w:p w:rsidR="00CB25FC" w:rsidRDefault="00B555C8">
          <w:pPr>
            <w:pStyle w:val="Verzeichnis2"/>
            <w:tabs>
              <w:tab w:val="left" w:pos="880"/>
              <w:tab w:val="right" w:leader="dot" w:pos="9060"/>
            </w:tabs>
            <w:rPr>
              <w:rFonts w:eastAsiaTheme="minorEastAsia" w:cstheme="minorBidi"/>
              <w:iCs w:val="0"/>
              <w:noProof/>
              <w:sz w:val="22"/>
              <w:szCs w:val="22"/>
              <w:lang w:eastAsia="de-DE"/>
            </w:rPr>
          </w:pPr>
          <w:hyperlink w:anchor="_Toc505623739" w:history="1">
            <w:r>
              <w:rPr>
                <w:rStyle w:val="Hyperlink"/>
                <w:noProof/>
                <w:lang w:eastAsia="zh-CN" w:bidi="hi-IN"/>
              </w:rPr>
              <w:t>3.2</w:t>
            </w:r>
            <w:r>
              <w:rPr>
                <w:rFonts w:eastAsiaTheme="minorEastAsia" w:cstheme="minorBidi"/>
                <w:iCs w:val="0"/>
                <w:noProof/>
                <w:sz w:val="22"/>
                <w:szCs w:val="22"/>
                <w:lang w:eastAsia="de-DE"/>
              </w:rPr>
              <w:tab/>
            </w:r>
            <w:r>
              <w:rPr>
                <w:rStyle w:val="Hyperlink"/>
                <w:noProof/>
                <w:lang w:eastAsia="zh-CN" w:bidi="hi-IN"/>
              </w:rPr>
              <w:t>Lernen mit digitalen Medien an Förderschulen</w:t>
            </w:r>
            <w:r>
              <w:rPr>
                <w:noProof/>
                <w:webHidden/>
              </w:rPr>
              <w:tab/>
            </w:r>
            <w:r>
              <w:rPr>
                <w:noProof/>
                <w:webHidden/>
              </w:rPr>
              <w:fldChar w:fldCharType="begin"/>
            </w:r>
            <w:r>
              <w:rPr>
                <w:noProof/>
                <w:webHidden/>
              </w:rPr>
              <w:instrText xml:space="preserve"> PAGEREF _Toc505623739 \h </w:instrText>
            </w:r>
            <w:r>
              <w:rPr>
                <w:noProof/>
                <w:webHidden/>
              </w:rPr>
            </w:r>
            <w:r>
              <w:rPr>
                <w:noProof/>
                <w:webHidden/>
              </w:rPr>
              <w:fldChar w:fldCharType="separate"/>
            </w:r>
            <w:r>
              <w:rPr>
                <w:noProof/>
                <w:webHidden/>
              </w:rPr>
              <w:t>4</w:t>
            </w:r>
            <w:r>
              <w:rPr>
                <w:noProof/>
                <w:webHidden/>
              </w:rPr>
              <w:fldChar w:fldCharType="end"/>
            </w:r>
          </w:hyperlink>
        </w:p>
        <w:p w:rsidR="00CB25FC" w:rsidRDefault="00B555C8">
          <w:pPr>
            <w:pStyle w:val="Verzeichnis2"/>
            <w:tabs>
              <w:tab w:val="left" w:pos="880"/>
              <w:tab w:val="right" w:leader="dot" w:pos="9060"/>
            </w:tabs>
            <w:rPr>
              <w:rFonts w:eastAsiaTheme="minorEastAsia" w:cstheme="minorBidi"/>
              <w:iCs w:val="0"/>
              <w:noProof/>
              <w:sz w:val="22"/>
              <w:szCs w:val="22"/>
              <w:lang w:eastAsia="de-DE"/>
            </w:rPr>
          </w:pPr>
          <w:hyperlink w:anchor="_Toc505623740" w:history="1">
            <w:r>
              <w:rPr>
                <w:rStyle w:val="Hyperlink"/>
                <w:noProof/>
                <w:lang w:eastAsia="zh-CN" w:bidi="hi-IN"/>
              </w:rPr>
              <w:t>3.3</w:t>
            </w:r>
            <w:r>
              <w:rPr>
                <w:rFonts w:eastAsiaTheme="minorEastAsia" w:cstheme="minorBidi"/>
                <w:iCs w:val="0"/>
                <w:noProof/>
                <w:sz w:val="22"/>
                <w:szCs w:val="22"/>
                <w:lang w:eastAsia="de-DE"/>
              </w:rPr>
              <w:tab/>
            </w:r>
            <w:r>
              <w:rPr>
                <w:rStyle w:val="Hyperlink"/>
                <w:noProof/>
                <w:lang w:eastAsia="zh-CN" w:bidi="hi-IN"/>
              </w:rPr>
              <w:t>Leben mit Medien</w:t>
            </w:r>
            <w:r>
              <w:rPr>
                <w:noProof/>
                <w:webHidden/>
              </w:rPr>
              <w:tab/>
            </w:r>
            <w:r>
              <w:rPr>
                <w:noProof/>
                <w:webHidden/>
              </w:rPr>
              <w:fldChar w:fldCharType="begin"/>
            </w:r>
            <w:r>
              <w:rPr>
                <w:noProof/>
                <w:webHidden/>
              </w:rPr>
              <w:instrText xml:space="preserve"> PAGEREF _Toc505623740 \h </w:instrText>
            </w:r>
            <w:r>
              <w:rPr>
                <w:noProof/>
                <w:webHidden/>
              </w:rPr>
            </w:r>
            <w:r>
              <w:rPr>
                <w:noProof/>
                <w:webHidden/>
              </w:rPr>
              <w:fldChar w:fldCharType="separate"/>
            </w:r>
            <w:r>
              <w:rPr>
                <w:noProof/>
                <w:webHidden/>
              </w:rPr>
              <w:t>5</w:t>
            </w:r>
            <w:r>
              <w:rPr>
                <w:noProof/>
                <w:webHidden/>
              </w:rPr>
              <w:fldChar w:fldCharType="end"/>
            </w:r>
          </w:hyperlink>
        </w:p>
        <w:p w:rsidR="00CB25FC" w:rsidRDefault="00B555C8">
          <w:pPr>
            <w:pStyle w:val="Verzeichnis2"/>
            <w:tabs>
              <w:tab w:val="left" w:pos="880"/>
              <w:tab w:val="right" w:leader="dot" w:pos="9060"/>
            </w:tabs>
            <w:rPr>
              <w:rFonts w:eastAsiaTheme="minorEastAsia" w:cstheme="minorBidi"/>
              <w:iCs w:val="0"/>
              <w:noProof/>
              <w:sz w:val="22"/>
              <w:szCs w:val="22"/>
              <w:lang w:eastAsia="de-DE"/>
            </w:rPr>
          </w:pPr>
          <w:hyperlink w:anchor="_Toc505623741" w:history="1">
            <w:r>
              <w:rPr>
                <w:rStyle w:val="Hyperlink"/>
                <w:noProof/>
                <w:lang w:eastAsia="zh-CN" w:bidi="hi-IN"/>
              </w:rPr>
              <w:t>3.4</w:t>
            </w:r>
            <w:r>
              <w:rPr>
                <w:rFonts w:eastAsiaTheme="minorEastAsia" w:cstheme="minorBidi"/>
                <w:iCs w:val="0"/>
                <w:noProof/>
                <w:sz w:val="22"/>
                <w:szCs w:val="22"/>
                <w:lang w:eastAsia="de-DE"/>
              </w:rPr>
              <w:tab/>
            </w:r>
            <w:r>
              <w:rPr>
                <w:rStyle w:val="Hyperlink"/>
                <w:noProof/>
                <w:lang w:eastAsia="zh-CN" w:bidi="hi-IN"/>
              </w:rPr>
              <w:t>Anforderungen der Bereiche und Bildungsgänge</w:t>
            </w:r>
            <w:r>
              <w:rPr>
                <w:noProof/>
                <w:webHidden/>
              </w:rPr>
              <w:tab/>
            </w:r>
            <w:r>
              <w:rPr>
                <w:noProof/>
                <w:webHidden/>
              </w:rPr>
              <w:fldChar w:fldCharType="begin"/>
            </w:r>
            <w:r>
              <w:rPr>
                <w:noProof/>
                <w:webHidden/>
              </w:rPr>
              <w:instrText xml:space="preserve"> PAGEREF _Toc505623741 \h </w:instrText>
            </w:r>
            <w:r>
              <w:rPr>
                <w:noProof/>
                <w:webHidden/>
              </w:rPr>
            </w:r>
            <w:r>
              <w:rPr>
                <w:noProof/>
                <w:webHidden/>
              </w:rPr>
              <w:fldChar w:fldCharType="separate"/>
            </w:r>
            <w:r>
              <w:rPr>
                <w:noProof/>
                <w:webHidden/>
              </w:rPr>
              <w:t>5</w:t>
            </w:r>
            <w:r>
              <w:rPr>
                <w:noProof/>
                <w:webHidden/>
              </w:rPr>
              <w:fldChar w:fldCharType="end"/>
            </w:r>
          </w:hyperlink>
        </w:p>
        <w:p w:rsidR="00CB25FC" w:rsidRDefault="00B555C8">
          <w:pPr>
            <w:pStyle w:val="Verzeichnis1"/>
            <w:tabs>
              <w:tab w:val="left" w:pos="440"/>
              <w:tab w:val="right" w:leader="dot" w:pos="9060"/>
            </w:tabs>
            <w:rPr>
              <w:rFonts w:eastAsiaTheme="minorEastAsia" w:cstheme="minorBidi"/>
              <w:b w:val="0"/>
              <w:bCs w:val="0"/>
              <w:noProof/>
              <w:sz w:val="22"/>
              <w:szCs w:val="22"/>
              <w:lang w:eastAsia="de-DE"/>
            </w:rPr>
          </w:pPr>
          <w:hyperlink w:anchor="_Toc505623742" w:history="1">
            <w:r>
              <w:rPr>
                <w:rStyle w:val="Hyperlink"/>
                <w:noProof/>
                <w:lang w:bidi="hi-IN"/>
              </w:rPr>
              <w:t>4</w:t>
            </w:r>
            <w:r>
              <w:rPr>
                <w:rFonts w:eastAsiaTheme="minorEastAsia" w:cstheme="minorBidi"/>
                <w:b w:val="0"/>
                <w:bCs w:val="0"/>
                <w:noProof/>
                <w:sz w:val="22"/>
                <w:szCs w:val="22"/>
                <w:lang w:eastAsia="de-DE"/>
              </w:rPr>
              <w:tab/>
            </w:r>
            <w:r>
              <w:rPr>
                <w:rStyle w:val="Hyperlink"/>
                <w:noProof/>
                <w:lang w:bidi="hi-IN"/>
              </w:rPr>
              <w:t>Ausstattungsbedarf</w:t>
            </w:r>
            <w:r>
              <w:rPr>
                <w:noProof/>
                <w:webHidden/>
              </w:rPr>
              <w:tab/>
            </w:r>
            <w:r>
              <w:rPr>
                <w:noProof/>
                <w:webHidden/>
              </w:rPr>
              <w:fldChar w:fldCharType="begin"/>
            </w:r>
            <w:r>
              <w:rPr>
                <w:noProof/>
                <w:webHidden/>
              </w:rPr>
              <w:instrText xml:space="preserve"> PAGEREF _Toc505623742 \h </w:instrText>
            </w:r>
            <w:r>
              <w:rPr>
                <w:noProof/>
                <w:webHidden/>
              </w:rPr>
            </w:r>
            <w:r>
              <w:rPr>
                <w:noProof/>
                <w:webHidden/>
              </w:rPr>
              <w:fldChar w:fldCharType="separate"/>
            </w:r>
            <w:r>
              <w:rPr>
                <w:noProof/>
                <w:webHidden/>
              </w:rPr>
              <w:t>6</w:t>
            </w:r>
            <w:r>
              <w:rPr>
                <w:noProof/>
                <w:webHidden/>
              </w:rPr>
              <w:fldChar w:fldCharType="end"/>
            </w:r>
          </w:hyperlink>
        </w:p>
        <w:p w:rsidR="00CB25FC" w:rsidRDefault="00B555C8">
          <w:pPr>
            <w:pStyle w:val="Verzeichnis2"/>
            <w:tabs>
              <w:tab w:val="left" w:pos="880"/>
              <w:tab w:val="right" w:leader="dot" w:pos="9060"/>
            </w:tabs>
            <w:rPr>
              <w:rFonts w:eastAsiaTheme="minorEastAsia" w:cstheme="minorBidi"/>
              <w:iCs w:val="0"/>
              <w:noProof/>
              <w:sz w:val="22"/>
              <w:szCs w:val="22"/>
              <w:lang w:eastAsia="de-DE"/>
            </w:rPr>
          </w:pPr>
          <w:hyperlink w:anchor="_Toc505623743" w:history="1">
            <w:r>
              <w:rPr>
                <w:rStyle w:val="Hyperlink"/>
                <w:noProof/>
                <w:lang w:eastAsia="zh-CN" w:bidi="hi-IN"/>
              </w:rPr>
              <w:t>4.1</w:t>
            </w:r>
            <w:r>
              <w:rPr>
                <w:rFonts w:eastAsiaTheme="minorEastAsia" w:cstheme="minorBidi"/>
                <w:iCs w:val="0"/>
                <w:noProof/>
                <w:sz w:val="22"/>
                <w:szCs w:val="22"/>
                <w:lang w:eastAsia="de-DE"/>
              </w:rPr>
              <w:tab/>
            </w:r>
            <w:r>
              <w:rPr>
                <w:rStyle w:val="Hyperlink"/>
                <w:noProof/>
                <w:lang w:eastAsia="zh-CN" w:bidi="hi-IN"/>
              </w:rPr>
              <w:t>Bestandsaufnahme</w:t>
            </w:r>
            <w:r>
              <w:rPr>
                <w:noProof/>
                <w:webHidden/>
              </w:rPr>
              <w:tab/>
            </w:r>
            <w:r>
              <w:rPr>
                <w:noProof/>
                <w:webHidden/>
              </w:rPr>
              <w:fldChar w:fldCharType="begin"/>
            </w:r>
            <w:r>
              <w:rPr>
                <w:noProof/>
                <w:webHidden/>
              </w:rPr>
              <w:instrText xml:space="preserve"> PAGEREF _Toc505623743 \h </w:instrText>
            </w:r>
            <w:r>
              <w:rPr>
                <w:noProof/>
                <w:webHidden/>
              </w:rPr>
            </w:r>
            <w:r>
              <w:rPr>
                <w:noProof/>
                <w:webHidden/>
              </w:rPr>
              <w:fldChar w:fldCharType="separate"/>
            </w:r>
            <w:r>
              <w:rPr>
                <w:noProof/>
                <w:webHidden/>
              </w:rPr>
              <w:t>6</w:t>
            </w:r>
            <w:r>
              <w:rPr>
                <w:noProof/>
                <w:webHidden/>
              </w:rPr>
              <w:fldChar w:fldCharType="end"/>
            </w:r>
          </w:hyperlink>
        </w:p>
        <w:p w:rsidR="00CB25FC" w:rsidRDefault="00B555C8">
          <w:pPr>
            <w:pStyle w:val="Verzeichnis3"/>
            <w:tabs>
              <w:tab w:val="left" w:pos="1100"/>
              <w:tab w:val="right" w:leader="dot" w:pos="9060"/>
            </w:tabs>
            <w:rPr>
              <w:rFonts w:eastAsiaTheme="minorEastAsia" w:cstheme="minorBidi"/>
              <w:noProof/>
              <w:sz w:val="22"/>
              <w:szCs w:val="22"/>
              <w:lang w:eastAsia="de-DE"/>
            </w:rPr>
          </w:pPr>
          <w:hyperlink w:anchor="_Toc505623744" w:history="1">
            <w:r>
              <w:rPr>
                <w:rStyle w:val="Hyperlink"/>
                <w:noProof/>
                <w:lang w:eastAsia="zh-CN" w:bidi="hi-IN"/>
              </w:rPr>
              <w:t>4.1.1</w:t>
            </w:r>
            <w:r>
              <w:rPr>
                <w:rFonts w:eastAsiaTheme="minorEastAsia" w:cstheme="minorBidi"/>
                <w:noProof/>
                <w:sz w:val="22"/>
                <w:szCs w:val="22"/>
                <w:lang w:eastAsia="de-DE"/>
              </w:rPr>
              <w:tab/>
            </w:r>
            <w:r>
              <w:rPr>
                <w:rStyle w:val="Hyperlink"/>
                <w:noProof/>
                <w:lang w:eastAsia="zh-CN" w:bidi="hi-IN"/>
              </w:rPr>
              <w:t>Infrastruktur</w:t>
            </w:r>
            <w:r>
              <w:rPr>
                <w:noProof/>
                <w:webHidden/>
              </w:rPr>
              <w:tab/>
            </w:r>
            <w:r>
              <w:rPr>
                <w:noProof/>
                <w:webHidden/>
              </w:rPr>
              <w:fldChar w:fldCharType="begin"/>
            </w:r>
            <w:r>
              <w:rPr>
                <w:noProof/>
                <w:webHidden/>
              </w:rPr>
              <w:instrText xml:space="preserve"> PAGEREF _Toc505623744 \h </w:instrText>
            </w:r>
            <w:r>
              <w:rPr>
                <w:noProof/>
                <w:webHidden/>
              </w:rPr>
            </w:r>
            <w:r>
              <w:rPr>
                <w:noProof/>
                <w:webHidden/>
              </w:rPr>
              <w:fldChar w:fldCharType="separate"/>
            </w:r>
            <w:r>
              <w:rPr>
                <w:noProof/>
                <w:webHidden/>
              </w:rPr>
              <w:t>6</w:t>
            </w:r>
            <w:r>
              <w:rPr>
                <w:noProof/>
                <w:webHidden/>
              </w:rPr>
              <w:fldChar w:fldCharType="end"/>
            </w:r>
          </w:hyperlink>
        </w:p>
        <w:p w:rsidR="00CB25FC" w:rsidRDefault="00B555C8">
          <w:pPr>
            <w:pStyle w:val="Verzeichnis3"/>
            <w:tabs>
              <w:tab w:val="left" w:pos="1100"/>
              <w:tab w:val="right" w:leader="dot" w:pos="9060"/>
            </w:tabs>
            <w:rPr>
              <w:rFonts w:eastAsiaTheme="minorEastAsia" w:cstheme="minorBidi"/>
              <w:noProof/>
              <w:sz w:val="22"/>
              <w:szCs w:val="22"/>
              <w:lang w:eastAsia="de-DE"/>
            </w:rPr>
          </w:pPr>
          <w:hyperlink w:anchor="_Toc505623745" w:history="1">
            <w:r>
              <w:rPr>
                <w:rStyle w:val="Hyperlink"/>
                <w:noProof/>
                <w:lang w:eastAsia="zh-CN" w:bidi="hi-IN"/>
              </w:rPr>
              <w:t>4.1.2</w:t>
            </w:r>
            <w:r>
              <w:rPr>
                <w:rFonts w:eastAsiaTheme="minorEastAsia" w:cstheme="minorBidi"/>
                <w:noProof/>
                <w:sz w:val="22"/>
                <w:szCs w:val="22"/>
                <w:lang w:eastAsia="de-DE"/>
              </w:rPr>
              <w:tab/>
            </w:r>
            <w:r>
              <w:rPr>
                <w:rStyle w:val="Hyperlink"/>
                <w:noProof/>
                <w:lang w:eastAsia="zh-CN" w:bidi="hi-IN"/>
              </w:rPr>
              <w:t>Klassische Medien</w:t>
            </w:r>
            <w:r>
              <w:rPr>
                <w:noProof/>
                <w:webHidden/>
              </w:rPr>
              <w:tab/>
            </w:r>
            <w:r>
              <w:rPr>
                <w:noProof/>
                <w:webHidden/>
              </w:rPr>
              <w:fldChar w:fldCharType="begin"/>
            </w:r>
            <w:r>
              <w:rPr>
                <w:noProof/>
                <w:webHidden/>
              </w:rPr>
              <w:instrText xml:space="preserve"> PAGEREF _Toc505623745 \h </w:instrText>
            </w:r>
            <w:r>
              <w:rPr>
                <w:noProof/>
                <w:webHidden/>
              </w:rPr>
            </w:r>
            <w:r>
              <w:rPr>
                <w:noProof/>
                <w:webHidden/>
              </w:rPr>
              <w:fldChar w:fldCharType="separate"/>
            </w:r>
            <w:r>
              <w:rPr>
                <w:noProof/>
                <w:webHidden/>
              </w:rPr>
              <w:t>7</w:t>
            </w:r>
            <w:r>
              <w:rPr>
                <w:noProof/>
                <w:webHidden/>
              </w:rPr>
              <w:fldChar w:fldCharType="end"/>
            </w:r>
          </w:hyperlink>
        </w:p>
        <w:p w:rsidR="00CB25FC" w:rsidRDefault="00B555C8">
          <w:pPr>
            <w:pStyle w:val="Verzeichnis3"/>
            <w:tabs>
              <w:tab w:val="left" w:pos="1100"/>
              <w:tab w:val="right" w:leader="dot" w:pos="9060"/>
            </w:tabs>
            <w:rPr>
              <w:rFonts w:eastAsiaTheme="minorEastAsia" w:cstheme="minorBidi"/>
              <w:noProof/>
              <w:sz w:val="22"/>
              <w:szCs w:val="22"/>
              <w:lang w:eastAsia="de-DE"/>
            </w:rPr>
          </w:pPr>
          <w:hyperlink w:anchor="_Toc505623746" w:history="1">
            <w:r>
              <w:rPr>
                <w:rStyle w:val="Hyperlink"/>
                <w:noProof/>
                <w:lang w:eastAsia="zh-CN" w:bidi="hi-IN"/>
              </w:rPr>
              <w:t>4.1.3</w:t>
            </w:r>
            <w:r>
              <w:rPr>
                <w:rFonts w:eastAsiaTheme="minorEastAsia" w:cstheme="minorBidi"/>
                <w:noProof/>
                <w:sz w:val="22"/>
                <w:szCs w:val="22"/>
                <w:lang w:eastAsia="de-DE"/>
              </w:rPr>
              <w:tab/>
            </w:r>
            <w:r>
              <w:rPr>
                <w:rStyle w:val="Hyperlink"/>
                <w:noProof/>
                <w:lang w:eastAsia="zh-CN" w:bidi="hi-IN"/>
              </w:rPr>
              <w:t>Digitale Medien</w:t>
            </w:r>
            <w:r>
              <w:rPr>
                <w:noProof/>
                <w:webHidden/>
              </w:rPr>
              <w:tab/>
            </w:r>
            <w:r>
              <w:rPr>
                <w:noProof/>
                <w:webHidden/>
              </w:rPr>
              <w:fldChar w:fldCharType="begin"/>
            </w:r>
            <w:r>
              <w:rPr>
                <w:noProof/>
                <w:webHidden/>
              </w:rPr>
              <w:instrText xml:space="preserve"> PAGEREF _Toc505623746 \h </w:instrText>
            </w:r>
            <w:r>
              <w:rPr>
                <w:noProof/>
                <w:webHidden/>
              </w:rPr>
            </w:r>
            <w:r>
              <w:rPr>
                <w:noProof/>
                <w:webHidden/>
              </w:rPr>
              <w:fldChar w:fldCharType="separate"/>
            </w:r>
            <w:r>
              <w:rPr>
                <w:noProof/>
                <w:webHidden/>
              </w:rPr>
              <w:t>7</w:t>
            </w:r>
            <w:r>
              <w:rPr>
                <w:noProof/>
                <w:webHidden/>
              </w:rPr>
              <w:fldChar w:fldCharType="end"/>
            </w:r>
          </w:hyperlink>
        </w:p>
        <w:p w:rsidR="00CB25FC" w:rsidRDefault="00B555C8">
          <w:pPr>
            <w:pStyle w:val="Verzeichnis2"/>
            <w:tabs>
              <w:tab w:val="left" w:pos="880"/>
              <w:tab w:val="right" w:leader="dot" w:pos="9060"/>
            </w:tabs>
            <w:rPr>
              <w:rFonts w:eastAsiaTheme="minorEastAsia" w:cstheme="minorBidi"/>
              <w:iCs w:val="0"/>
              <w:noProof/>
              <w:sz w:val="22"/>
              <w:szCs w:val="22"/>
              <w:lang w:eastAsia="de-DE"/>
            </w:rPr>
          </w:pPr>
          <w:hyperlink w:anchor="_Toc505623747" w:history="1">
            <w:r>
              <w:rPr>
                <w:rStyle w:val="Hyperlink"/>
                <w:noProof/>
                <w:lang w:eastAsia="zh-CN" w:bidi="hi-IN"/>
              </w:rPr>
              <w:t>4.2</w:t>
            </w:r>
            <w:r>
              <w:rPr>
                <w:rFonts w:eastAsiaTheme="minorEastAsia" w:cstheme="minorBidi"/>
                <w:iCs w:val="0"/>
                <w:noProof/>
                <w:sz w:val="22"/>
                <w:szCs w:val="22"/>
                <w:lang w:eastAsia="de-DE"/>
              </w:rPr>
              <w:tab/>
            </w:r>
            <w:r>
              <w:rPr>
                <w:rStyle w:val="Hyperlink"/>
                <w:noProof/>
                <w:lang w:eastAsia="zh-CN" w:bidi="hi-IN"/>
              </w:rPr>
              <w:t>Beda</w:t>
            </w:r>
            <w:r>
              <w:rPr>
                <w:rStyle w:val="Hyperlink"/>
                <w:noProof/>
                <w:lang w:eastAsia="zh-CN" w:bidi="hi-IN"/>
              </w:rPr>
              <w:t>rf</w:t>
            </w:r>
            <w:r>
              <w:rPr>
                <w:noProof/>
                <w:webHidden/>
              </w:rPr>
              <w:tab/>
            </w:r>
            <w:r>
              <w:rPr>
                <w:noProof/>
                <w:webHidden/>
              </w:rPr>
              <w:fldChar w:fldCharType="begin"/>
            </w:r>
            <w:r>
              <w:rPr>
                <w:noProof/>
                <w:webHidden/>
              </w:rPr>
              <w:instrText xml:space="preserve"> PAGEREF _Toc505623747 \h </w:instrText>
            </w:r>
            <w:r>
              <w:rPr>
                <w:noProof/>
                <w:webHidden/>
              </w:rPr>
            </w:r>
            <w:r>
              <w:rPr>
                <w:noProof/>
                <w:webHidden/>
              </w:rPr>
              <w:fldChar w:fldCharType="separate"/>
            </w:r>
            <w:r>
              <w:rPr>
                <w:noProof/>
                <w:webHidden/>
              </w:rPr>
              <w:t>8</w:t>
            </w:r>
            <w:r>
              <w:rPr>
                <w:noProof/>
                <w:webHidden/>
              </w:rPr>
              <w:fldChar w:fldCharType="end"/>
            </w:r>
          </w:hyperlink>
        </w:p>
        <w:p w:rsidR="00CB25FC" w:rsidRDefault="00B555C8">
          <w:pPr>
            <w:pStyle w:val="Verzeichnis3"/>
            <w:tabs>
              <w:tab w:val="left" w:pos="1100"/>
              <w:tab w:val="right" w:leader="dot" w:pos="9060"/>
            </w:tabs>
            <w:rPr>
              <w:rFonts w:eastAsiaTheme="minorEastAsia" w:cstheme="minorBidi"/>
              <w:noProof/>
              <w:sz w:val="22"/>
              <w:szCs w:val="22"/>
              <w:lang w:eastAsia="de-DE"/>
            </w:rPr>
          </w:pPr>
          <w:hyperlink w:anchor="_Toc505623748" w:history="1">
            <w:r>
              <w:rPr>
                <w:rStyle w:val="Hyperlink"/>
                <w:noProof/>
                <w:lang w:eastAsia="zh-CN" w:bidi="hi-IN"/>
              </w:rPr>
              <w:t>4.2.1</w:t>
            </w:r>
            <w:r>
              <w:rPr>
                <w:rFonts w:eastAsiaTheme="minorEastAsia" w:cstheme="minorBidi"/>
                <w:noProof/>
                <w:sz w:val="22"/>
                <w:szCs w:val="22"/>
                <w:lang w:eastAsia="de-DE"/>
              </w:rPr>
              <w:tab/>
            </w:r>
            <w:r>
              <w:rPr>
                <w:rStyle w:val="Hyperlink"/>
                <w:noProof/>
                <w:lang w:eastAsia="zh-CN" w:bidi="hi-IN"/>
              </w:rPr>
              <w:t>Infrastruktur</w:t>
            </w:r>
            <w:r>
              <w:rPr>
                <w:noProof/>
                <w:webHidden/>
              </w:rPr>
              <w:tab/>
            </w:r>
            <w:r>
              <w:rPr>
                <w:noProof/>
                <w:webHidden/>
              </w:rPr>
              <w:fldChar w:fldCharType="begin"/>
            </w:r>
            <w:r>
              <w:rPr>
                <w:noProof/>
                <w:webHidden/>
              </w:rPr>
              <w:instrText xml:space="preserve"> PAGEREF _Toc505623748 \h </w:instrText>
            </w:r>
            <w:r>
              <w:rPr>
                <w:noProof/>
                <w:webHidden/>
              </w:rPr>
            </w:r>
            <w:r>
              <w:rPr>
                <w:noProof/>
                <w:webHidden/>
              </w:rPr>
              <w:fldChar w:fldCharType="separate"/>
            </w:r>
            <w:r>
              <w:rPr>
                <w:noProof/>
                <w:webHidden/>
              </w:rPr>
              <w:t>8</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49" w:history="1">
            <w:r>
              <w:rPr>
                <w:rStyle w:val="Hyperlink"/>
                <w:noProof/>
                <w:lang w:eastAsia="zh-CN" w:bidi="hi-IN"/>
              </w:rPr>
              <w:t>4.2.1.1</w:t>
            </w:r>
            <w:r>
              <w:rPr>
                <w:rFonts w:eastAsiaTheme="minorEastAsia" w:cstheme="minorBidi"/>
                <w:noProof/>
                <w:sz w:val="22"/>
                <w:szCs w:val="22"/>
                <w:lang w:eastAsia="de-DE"/>
              </w:rPr>
              <w:tab/>
            </w:r>
            <w:r>
              <w:rPr>
                <w:rStyle w:val="Hyperlink"/>
                <w:noProof/>
                <w:lang w:eastAsia="zh-CN" w:bidi="hi-IN"/>
              </w:rPr>
              <w:t>Flächendeckendes und hoch performantes WLAN</w:t>
            </w:r>
            <w:r>
              <w:rPr>
                <w:noProof/>
                <w:webHidden/>
              </w:rPr>
              <w:tab/>
            </w:r>
            <w:r>
              <w:rPr>
                <w:noProof/>
                <w:webHidden/>
              </w:rPr>
              <w:fldChar w:fldCharType="begin"/>
            </w:r>
            <w:r>
              <w:rPr>
                <w:noProof/>
                <w:webHidden/>
              </w:rPr>
              <w:instrText xml:space="preserve"> PAGEREF _Toc505623749 \h </w:instrText>
            </w:r>
            <w:r>
              <w:rPr>
                <w:noProof/>
                <w:webHidden/>
              </w:rPr>
            </w:r>
            <w:r>
              <w:rPr>
                <w:noProof/>
                <w:webHidden/>
              </w:rPr>
              <w:fldChar w:fldCharType="separate"/>
            </w:r>
            <w:r>
              <w:rPr>
                <w:noProof/>
                <w:webHidden/>
              </w:rPr>
              <w:t>9</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50" w:history="1">
            <w:r>
              <w:rPr>
                <w:rStyle w:val="Hyperlink"/>
                <w:noProof/>
                <w:lang w:eastAsia="zh-CN" w:bidi="hi-IN"/>
              </w:rPr>
              <w:t>4.2.1.2</w:t>
            </w:r>
            <w:r>
              <w:rPr>
                <w:rFonts w:eastAsiaTheme="minorEastAsia" w:cstheme="minorBidi"/>
                <w:noProof/>
                <w:sz w:val="22"/>
                <w:szCs w:val="22"/>
                <w:lang w:eastAsia="de-DE"/>
              </w:rPr>
              <w:tab/>
            </w:r>
            <w:r>
              <w:rPr>
                <w:rStyle w:val="Hyperlink"/>
                <w:noProof/>
                <w:lang w:eastAsia="zh-CN" w:bidi="hi-IN"/>
              </w:rPr>
              <w:t>Vernetzung zwischen den Schulgebäude</w:t>
            </w:r>
            <w:r>
              <w:rPr>
                <w:rStyle w:val="Hyperlink"/>
                <w:noProof/>
                <w:lang w:eastAsia="zh-CN" w:bidi="hi-IN"/>
              </w:rPr>
              <w:t>n</w:t>
            </w:r>
            <w:r>
              <w:rPr>
                <w:noProof/>
                <w:webHidden/>
              </w:rPr>
              <w:tab/>
            </w:r>
            <w:r>
              <w:rPr>
                <w:noProof/>
                <w:webHidden/>
              </w:rPr>
              <w:fldChar w:fldCharType="begin"/>
            </w:r>
            <w:r>
              <w:rPr>
                <w:noProof/>
                <w:webHidden/>
              </w:rPr>
              <w:instrText xml:space="preserve"> PAGEREF _Toc505623750 \h </w:instrText>
            </w:r>
            <w:r>
              <w:rPr>
                <w:noProof/>
                <w:webHidden/>
              </w:rPr>
            </w:r>
            <w:r>
              <w:rPr>
                <w:noProof/>
                <w:webHidden/>
              </w:rPr>
              <w:fldChar w:fldCharType="separate"/>
            </w:r>
            <w:r>
              <w:rPr>
                <w:noProof/>
                <w:webHidden/>
              </w:rPr>
              <w:t>9</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51" w:history="1">
            <w:r>
              <w:rPr>
                <w:rStyle w:val="Hyperlink"/>
                <w:noProof/>
                <w:lang w:eastAsia="zh-CN" w:bidi="hi-IN"/>
              </w:rPr>
              <w:t>4.2.1.3</w:t>
            </w:r>
            <w:r>
              <w:rPr>
                <w:rFonts w:eastAsiaTheme="minorEastAsia" w:cstheme="minorBidi"/>
                <w:noProof/>
                <w:sz w:val="22"/>
                <w:szCs w:val="22"/>
                <w:lang w:eastAsia="de-DE"/>
              </w:rPr>
              <w:tab/>
            </w:r>
            <w:r>
              <w:rPr>
                <w:rStyle w:val="Hyperlink"/>
                <w:noProof/>
                <w:lang w:eastAsia="zh-CN" w:bidi="hi-IN"/>
              </w:rPr>
              <w:t>Schnelle Anbindung an das Internet</w:t>
            </w:r>
            <w:r>
              <w:rPr>
                <w:noProof/>
                <w:webHidden/>
              </w:rPr>
              <w:tab/>
            </w:r>
            <w:r>
              <w:rPr>
                <w:noProof/>
                <w:webHidden/>
              </w:rPr>
              <w:fldChar w:fldCharType="begin"/>
            </w:r>
            <w:r>
              <w:rPr>
                <w:noProof/>
                <w:webHidden/>
              </w:rPr>
              <w:instrText xml:space="preserve"> PAGEREF _Toc505623751 \h </w:instrText>
            </w:r>
            <w:r>
              <w:rPr>
                <w:noProof/>
                <w:webHidden/>
              </w:rPr>
            </w:r>
            <w:r>
              <w:rPr>
                <w:noProof/>
                <w:webHidden/>
              </w:rPr>
              <w:fldChar w:fldCharType="separate"/>
            </w:r>
            <w:r>
              <w:rPr>
                <w:noProof/>
                <w:webHidden/>
              </w:rPr>
              <w:t>9</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52" w:history="1">
            <w:r>
              <w:rPr>
                <w:rStyle w:val="Hyperlink"/>
                <w:noProof/>
                <w:lang w:eastAsia="zh-CN" w:bidi="hi-IN"/>
              </w:rPr>
              <w:t>4.2.1.4</w:t>
            </w:r>
            <w:r>
              <w:rPr>
                <w:rFonts w:eastAsiaTheme="minorEastAsia" w:cstheme="minorBidi"/>
                <w:noProof/>
                <w:sz w:val="22"/>
                <w:szCs w:val="22"/>
                <w:lang w:eastAsia="de-DE"/>
              </w:rPr>
              <w:tab/>
            </w:r>
            <w:r>
              <w:rPr>
                <w:rStyle w:val="Hyperlink"/>
                <w:noProof/>
                <w:lang w:eastAsia="zh-CN" w:bidi="hi-IN"/>
              </w:rPr>
              <w:t>LOGINEO und Moodle</w:t>
            </w:r>
            <w:r>
              <w:rPr>
                <w:noProof/>
                <w:webHidden/>
              </w:rPr>
              <w:tab/>
            </w:r>
            <w:r>
              <w:rPr>
                <w:noProof/>
                <w:webHidden/>
              </w:rPr>
              <w:fldChar w:fldCharType="begin"/>
            </w:r>
            <w:r>
              <w:rPr>
                <w:noProof/>
                <w:webHidden/>
              </w:rPr>
              <w:instrText xml:space="preserve"> PAGEREF _Toc505623752 \h </w:instrText>
            </w:r>
            <w:r>
              <w:rPr>
                <w:noProof/>
                <w:webHidden/>
              </w:rPr>
            </w:r>
            <w:r>
              <w:rPr>
                <w:noProof/>
                <w:webHidden/>
              </w:rPr>
              <w:fldChar w:fldCharType="separate"/>
            </w:r>
            <w:r>
              <w:rPr>
                <w:noProof/>
                <w:webHidden/>
              </w:rPr>
              <w:t>10</w:t>
            </w:r>
            <w:r>
              <w:rPr>
                <w:noProof/>
                <w:webHidden/>
              </w:rPr>
              <w:fldChar w:fldCharType="end"/>
            </w:r>
          </w:hyperlink>
        </w:p>
        <w:p w:rsidR="00CB25FC" w:rsidRDefault="00B555C8">
          <w:pPr>
            <w:pStyle w:val="Verzeichnis3"/>
            <w:tabs>
              <w:tab w:val="left" w:pos="1100"/>
              <w:tab w:val="right" w:leader="dot" w:pos="9060"/>
            </w:tabs>
            <w:rPr>
              <w:rFonts w:eastAsiaTheme="minorEastAsia" w:cstheme="minorBidi"/>
              <w:noProof/>
              <w:sz w:val="22"/>
              <w:szCs w:val="22"/>
              <w:lang w:eastAsia="de-DE"/>
            </w:rPr>
          </w:pPr>
          <w:hyperlink w:anchor="_Toc505623753" w:history="1">
            <w:r>
              <w:rPr>
                <w:rStyle w:val="Hyperlink"/>
                <w:noProof/>
                <w:lang w:eastAsia="zh-CN" w:bidi="hi-IN"/>
              </w:rPr>
              <w:t>4.2.2</w:t>
            </w:r>
            <w:r>
              <w:rPr>
                <w:rFonts w:eastAsiaTheme="minorEastAsia" w:cstheme="minorBidi"/>
                <w:noProof/>
                <w:sz w:val="22"/>
                <w:szCs w:val="22"/>
                <w:lang w:eastAsia="de-DE"/>
              </w:rPr>
              <w:tab/>
            </w:r>
            <w:r>
              <w:rPr>
                <w:rStyle w:val="Hyperlink"/>
                <w:noProof/>
                <w:lang w:eastAsia="zh-CN" w:bidi="hi-IN"/>
              </w:rPr>
              <w:t>Digitale Medien</w:t>
            </w:r>
            <w:r>
              <w:rPr>
                <w:noProof/>
                <w:webHidden/>
              </w:rPr>
              <w:tab/>
            </w:r>
            <w:r>
              <w:rPr>
                <w:noProof/>
                <w:webHidden/>
              </w:rPr>
              <w:fldChar w:fldCharType="begin"/>
            </w:r>
            <w:r>
              <w:rPr>
                <w:noProof/>
                <w:webHidden/>
              </w:rPr>
              <w:instrText xml:space="preserve"> PAGEREF _Toc505623753 \h </w:instrText>
            </w:r>
            <w:r>
              <w:rPr>
                <w:noProof/>
                <w:webHidden/>
              </w:rPr>
            </w:r>
            <w:r>
              <w:rPr>
                <w:noProof/>
                <w:webHidden/>
              </w:rPr>
              <w:fldChar w:fldCharType="separate"/>
            </w:r>
            <w:r>
              <w:rPr>
                <w:noProof/>
                <w:webHidden/>
              </w:rPr>
              <w:t>11</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54" w:history="1">
            <w:r>
              <w:rPr>
                <w:rStyle w:val="Hyperlink"/>
                <w:noProof/>
                <w:lang w:eastAsia="zh-CN" w:bidi="hi-IN"/>
              </w:rPr>
              <w:t>4.2.2.1</w:t>
            </w:r>
            <w:r>
              <w:rPr>
                <w:rFonts w:eastAsiaTheme="minorEastAsia" w:cstheme="minorBidi"/>
                <w:noProof/>
                <w:sz w:val="22"/>
                <w:szCs w:val="22"/>
                <w:lang w:eastAsia="de-DE"/>
              </w:rPr>
              <w:tab/>
            </w:r>
            <w:r>
              <w:rPr>
                <w:rStyle w:val="Hyperlink"/>
                <w:noProof/>
                <w:lang w:eastAsia="zh-CN" w:bidi="hi-IN"/>
              </w:rPr>
              <w:t>Hardware</w:t>
            </w:r>
            <w:r>
              <w:rPr>
                <w:noProof/>
                <w:webHidden/>
              </w:rPr>
              <w:tab/>
            </w:r>
            <w:r>
              <w:rPr>
                <w:noProof/>
                <w:webHidden/>
              </w:rPr>
              <w:fldChar w:fldCharType="begin"/>
            </w:r>
            <w:r>
              <w:rPr>
                <w:noProof/>
                <w:webHidden/>
              </w:rPr>
              <w:instrText xml:space="preserve"> PAGEREF _Toc505623754 \h </w:instrText>
            </w:r>
            <w:r>
              <w:rPr>
                <w:noProof/>
                <w:webHidden/>
              </w:rPr>
            </w:r>
            <w:r>
              <w:rPr>
                <w:noProof/>
                <w:webHidden/>
              </w:rPr>
              <w:fldChar w:fldCharType="separate"/>
            </w:r>
            <w:r>
              <w:rPr>
                <w:noProof/>
                <w:webHidden/>
              </w:rPr>
              <w:t>11</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55" w:history="1">
            <w:r>
              <w:rPr>
                <w:rStyle w:val="Hyperlink"/>
                <w:noProof/>
                <w:lang w:eastAsia="zh-CN" w:bidi="hi-IN"/>
              </w:rPr>
              <w:t>4.2.2.2</w:t>
            </w:r>
            <w:r>
              <w:rPr>
                <w:rFonts w:eastAsiaTheme="minorEastAsia" w:cstheme="minorBidi"/>
                <w:noProof/>
                <w:sz w:val="22"/>
                <w:szCs w:val="22"/>
                <w:lang w:eastAsia="de-DE"/>
              </w:rPr>
              <w:tab/>
            </w:r>
            <w:r>
              <w:rPr>
                <w:rStyle w:val="Hyperlink"/>
                <w:noProof/>
                <w:lang w:eastAsia="zh-CN" w:bidi="hi-IN"/>
              </w:rPr>
              <w:t>Visu</w:t>
            </w:r>
            <w:r>
              <w:rPr>
                <w:rStyle w:val="Hyperlink"/>
                <w:noProof/>
                <w:lang w:eastAsia="zh-CN" w:bidi="hi-IN"/>
              </w:rPr>
              <w:t>alizer bzw. Dokumentenkamera</w:t>
            </w:r>
            <w:r>
              <w:rPr>
                <w:noProof/>
                <w:webHidden/>
              </w:rPr>
              <w:tab/>
            </w:r>
            <w:r>
              <w:rPr>
                <w:noProof/>
                <w:webHidden/>
              </w:rPr>
              <w:fldChar w:fldCharType="begin"/>
            </w:r>
            <w:r>
              <w:rPr>
                <w:noProof/>
                <w:webHidden/>
              </w:rPr>
              <w:instrText xml:space="preserve"> PAGEREF _Toc505623755 \h </w:instrText>
            </w:r>
            <w:r>
              <w:rPr>
                <w:noProof/>
                <w:webHidden/>
              </w:rPr>
            </w:r>
            <w:r>
              <w:rPr>
                <w:noProof/>
                <w:webHidden/>
              </w:rPr>
              <w:fldChar w:fldCharType="separate"/>
            </w:r>
            <w:r>
              <w:rPr>
                <w:noProof/>
                <w:webHidden/>
              </w:rPr>
              <w:t>12</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56" w:history="1">
            <w:r>
              <w:rPr>
                <w:rStyle w:val="Hyperlink"/>
                <w:noProof/>
                <w:lang w:eastAsia="zh-CN" w:bidi="hi-IN"/>
              </w:rPr>
              <w:t>4.2.2.3</w:t>
            </w:r>
            <w:r>
              <w:rPr>
                <w:rFonts w:eastAsiaTheme="minorEastAsia" w:cstheme="minorBidi"/>
                <w:noProof/>
                <w:sz w:val="22"/>
                <w:szCs w:val="22"/>
                <w:lang w:eastAsia="de-DE"/>
              </w:rPr>
              <w:tab/>
            </w:r>
            <w:r>
              <w:rPr>
                <w:rStyle w:val="Hyperlink"/>
                <w:noProof/>
                <w:lang w:eastAsia="zh-CN" w:bidi="hi-IN"/>
              </w:rPr>
              <w:t>Ultrakurzdistanzprojektoren</w:t>
            </w:r>
            <w:r>
              <w:rPr>
                <w:noProof/>
                <w:webHidden/>
              </w:rPr>
              <w:tab/>
            </w:r>
            <w:r>
              <w:rPr>
                <w:noProof/>
                <w:webHidden/>
              </w:rPr>
              <w:fldChar w:fldCharType="begin"/>
            </w:r>
            <w:r>
              <w:rPr>
                <w:noProof/>
                <w:webHidden/>
              </w:rPr>
              <w:instrText xml:space="preserve"> PAGEREF _Toc505623756 \h </w:instrText>
            </w:r>
            <w:r>
              <w:rPr>
                <w:noProof/>
                <w:webHidden/>
              </w:rPr>
            </w:r>
            <w:r>
              <w:rPr>
                <w:noProof/>
                <w:webHidden/>
              </w:rPr>
              <w:fldChar w:fldCharType="separate"/>
            </w:r>
            <w:r>
              <w:rPr>
                <w:noProof/>
                <w:webHidden/>
              </w:rPr>
              <w:t>12</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57" w:history="1">
            <w:r>
              <w:rPr>
                <w:rStyle w:val="Hyperlink"/>
                <w:noProof/>
                <w:lang w:eastAsia="zh-CN" w:bidi="hi-IN"/>
              </w:rPr>
              <w:t>4.2.2.4</w:t>
            </w:r>
            <w:r>
              <w:rPr>
                <w:rFonts w:eastAsiaTheme="minorEastAsia" w:cstheme="minorBidi"/>
                <w:noProof/>
                <w:sz w:val="22"/>
                <w:szCs w:val="22"/>
                <w:lang w:eastAsia="de-DE"/>
              </w:rPr>
              <w:tab/>
            </w:r>
            <w:r>
              <w:rPr>
                <w:rStyle w:val="Hyperlink"/>
                <w:noProof/>
                <w:lang w:eastAsia="zh-CN" w:bidi="hi-IN"/>
              </w:rPr>
              <w:t>Drucker</w:t>
            </w:r>
            <w:r>
              <w:rPr>
                <w:noProof/>
                <w:webHidden/>
              </w:rPr>
              <w:tab/>
            </w:r>
            <w:r>
              <w:rPr>
                <w:noProof/>
                <w:webHidden/>
              </w:rPr>
              <w:fldChar w:fldCharType="begin"/>
            </w:r>
            <w:r>
              <w:rPr>
                <w:noProof/>
                <w:webHidden/>
              </w:rPr>
              <w:instrText xml:space="preserve"> PAGEREF _Toc505623757 \h </w:instrText>
            </w:r>
            <w:r>
              <w:rPr>
                <w:noProof/>
                <w:webHidden/>
              </w:rPr>
            </w:r>
            <w:r>
              <w:rPr>
                <w:noProof/>
                <w:webHidden/>
              </w:rPr>
              <w:fldChar w:fldCharType="separate"/>
            </w:r>
            <w:r>
              <w:rPr>
                <w:noProof/>
                <w:webHidden/>
              </w:rPr>
              <w:t>13</w:t>
            </w:r>
            <w:r>
              <w:rPr>
                <w:noProof/>
                <w:webHidden/>
              </w:rPr>
              <w:fldChar w:fldCharType="end"/>
            </w:r>
          </w:hyperlink>
        </w:p>
        <w:p w:rsidR="00CB25FC" w:rsidRDefault="00B555C8">
          <w:pPr>
            <w:pStyle w:val="Verzeichnis4"/>
            <w:tabs>
              <w:tab w:val="left" w:pos="1540"/>
              <w:tab w:val="right" w:leader="dot" w:pos="9060"/>
            </w:tabs>
            <w:rPr>
              <w:rFonts w:eastAsiaTheme="minorEastAsia" w:cstheme="minorBidi"/>
              <w:noProof/>
              <w:sz w:val="22"/>
              <w:szCs w:val="22"/>
              <w:lang w:eastAsia="de-DE"/>
            </w:rPr>
          </w:pPr>
          <w:hyperlink w:anchor="_Toc505623758" w:history="1">
            <w:r>
              <w:rPr>
                <w:rStyle w:val="Hyperlink"/>
                <w:noProof/>
                <w:lang w:eastAsia="zh-CN" w:bidi="hi-IN"/>
              </w:rPr>
              <w:t>4.2.2.5</w:t>
            </w:r>
            <w:r>
              <w:rPr>
                <w:rFonts w:eastAsiaTheme="minorEastAsia" w:cstheme="minorBidi"/>
                <w:noProof/>
                <w:sz w:val="22"/>
                <w:szCs w:val="22"/>
                <w:lang w:eastAsia="de-DE"/>
              </w:rPr>
              <w:tab/>
            </w:r>
            <w:r>
              <w:rPr>
                <w:rStyle w:val="Hyperlink"/>
                <w:noProof/>
                <w:lang w:eastAsia="zh-CN" w:bidi="hi-IN"/>
              </w:rPr>
              <w:t>Medientisch</w:t>
            </w:r>
            <w:r>
              <w:rPr>
                <w:noProof/>
                <w:webHidden/>
              </w:rPr>
              <w:tab/>
            </w:r>
            <w:r>
              <w:rPr>
                <w:noProof/>
                <w:webHidden/>
              </w:rPr>
              <w:fldChar w:fldCharType="begin"/>
            </w:r>
            <w:r>
              <w:rPr>
                <w:noProof/>
                <w:webHidden/>
              </w:rPr>
              <w:instrText xml:space="preserve"> PAGEREF _Toc505623758 \h </w:instrText>
            </w:r>
            <w:r>
              <w:rPr>
                <w:noProof/>
                <w:webHidden/>
              </w:rPr>
            </w:r>
            <w:r>
              <w:rPr>
                <w:noProof/>
                <w:webHidden/>
              </w:rPr>
              <w:fldChar w:fldCharType="separate"/>
            </w:r>
            <w:r>
              <w:rPr>
                <w:noProof/>
                <w:webHidden/>
              </w:rPr>
              <w:t>13</w:t>
            </w:r>
            <w:r>
              <w:rPr>
                <w:noProof/>
                <w:webHidden/>
              </w:rPr>
              <w:fldChar w:fldCharType="end"/>
            </w:r>
          </w:hyperlink>
        </w:p>
        <w:p w:rsidR="00CB25FC" w:rsidRDefault="00B555C8">
          <w:pPr>
            <w:pStyle w:val="Verzeichnis1"/>
            <w:tabs>
              <w:tab w:val="left" w:pos="440"/>
              <w:tab w:val="right" w:leader="dot" w:pos="9060"/>
            </w:tabs>
            <w:rPr>
              <w:rFonts w:eastAsiaTheme="minorEastAsia" w:cstheme="minorBidi"/>
              <w:b w:val="0"/>
              <w:bCs w:val="0"/>
              <w:noProof/>
              <w:sz w:val="22"/>
              <w:szCs w:val="22"/>
              <w:lang w:eastAsia="de-DE"/>
            </w:rPr>
          </w:pPr>
          <w:hyperlink w:anchor="_Toc505623759" w:history="1">
            <w:r>
              <w:rPr>
                <w:rStyle w:val="Hyperlink"/>
                <w:noProof/>
                <w:lang w:bidi="hi-IN"/>
              </w:rPr>
              <w:t>5</w:t>
            </w:r>
            <w:r>
              <w:rPr>
                <w:rFonts w:eastAsiaTheme="minorEastAsia" w:cstheme="minorBidi"/>
                <w:b w:val="0"/>
                <w:bCs w:val="0"/>
                <w:noProof/>
                <w:sz w:val="22"/>
                <w:szCs w:val="22"/>
                <w:lang w:eastAsia="de-DE"/>
              </w:rPr>
              <w:tab/>
            </w:r>
            <w:r>
              <w:rPr>
                <w:rStyle w:val="Hyperlink"/>
                <w:noProof/>
                <w:lang w:bidi="hi-IN"/>
              </w:rPr>
              <w:t>Fortbildungsplanung</w:t>
            </w:r>
            <w:r>
              <w:rPr>
                <w:noProof/>
                <w:webHidden/>
              </w:rPr>
              <w:tab/>
            </w:r>
            <w:r>
              <w:rPr>
                <w:noProof/>
                <w:webHidden/>
              </w:rPr>
              <w:fldChar w:fldCharType="begin"/>
            </w:r>
            <w:r>
              <w:rPr>
                <w:noProof/>
                <w:webHidden/>
              </w:rPr>
              <w:instrText xml:space="preserve"> PAGEREF _Toc505623759 \h </w:instrText>
            </w:r>
            <w:r>
              <w:rPr>
                <w:noProof/>
                <w:webHidden/>
              </w:rPr>
            </w:r>
            <w:r>
              <w:rPr>
                <w:noProof/>
                <w:webHidden/>
              </w:rPr>
              <w:fldChar w:fldCharType="separate"/>
            </w:r>
            <w:r>
              <w:rPr>
                <w:noProof/>
                <w:webHidden/>
              </w:rPr>
              <w:t>13</w:t>
            </w:r>
            <w:r>
              <w:rPr>
                <w:noProof/>
                <w:webHidden/>
              </w:rPr>
              <w:fldChar w:fldCharType="end"/>
            </w:r>
          </w:hyperlink>
        </w:p>
        <w:p w:rsidR="00CB25FC" w:rsidRDefault="00B555C8">
          <w:pPr>
            <w:pStyle w:val="Verzeichnis2"/>
            <w:tabs>
              <w:tab w:val="left" w:pos="880"/>
              <w:tab w:val="right" w:leader="dot" w:pos="9060"/>
            </w:tabs>
            <w:rPr>
              <w:rFonts w:eastAsiaTheme="minorEastAsia" w:cstheme="minorBidi"/>
              <w:iCs w:val="0"/>
              <w:noProof/>
              <w:sz w:val="22"/>
              <w:szCs w:val="22"/>
              <w:lang w:eastAsia="de-DE"/>
            </w:rPr>
          </w:pPr>
          <w:hyperlink w:anchor="_Toc505623760" w:history="1">
            <w:r>
              <w:rPr>
                <w:rStyle w:val="Hyperlink"/>
                <w:noProof/>
                <w:lang w:eastAsia="zh-CN" w:bidi="hi-IN"/>
              </w:rPr>
              <w:t>5.1</w:t>
            </w:r>
            <w:r>
              <w:rPr>
                <w:rFonts w:eastAsiaTheme="minorEastAsia" w:cstheme="minorBidi"/>
                <w:iCs w:val="0"/>
                <w:noProof/>
                <w:sz w:val="22"/>
                <w:szCs w:val="22"/>
                <w:lang w:eastAsia="de-DE"/>
              </w:rPr>
              <w:tab/>
            </w:r>
            <w:r>
              <w:rPr>
                <w:rStyle w:val="Hyperlink"/>
                <w:noProof/>
                <w:lang w:eastAsia="zh-CN" w:bidi="hi-IN"/>
              </w:rPr>
              <w:t>Fortbildung Lehrerinnen und Lehrer</w:t>
            </w:r>
            <w:r>
              <w:rPr>
                <w:noProof/>
                <w:webHidden/>
              </w:rPr>
              <w:tab/>
            </w:r>
            <w:r>
              <w:rPr>
                <w:noProof/>
                <w:webHidden/>
              </w:rPr>
              <w:fldChar w:fldCharType="begin"/>
            </w:r>
            <w:r>
              <w:rPr>
                <w:noProof/>
                <w:webHidden/>
              </w:rPr>
              <w:instrText xml:space="preserve"> PAGEREF _Toc505623760 \h </w:instrText>
            </w:r>
            <w:r>
              <w:rPr>
                <w:noProof/>
                <w:webHidden/>
              </w:rPr>
            </w:r>
            <w:r>
              <w:rPr>
                <w:noProof/>
                <w:webHidden/>
              </w:rPr>
              <w:fldChar w:fldCharType="separate"/>
            </w:r>
            <w:r>
              <w:rPr>
                <w:noProof/>
                <w:webHidden/>
              </w:rPr>
              <w:t>14</w:t>
            </w:r>
            <w:r>
              <w:rPr>
                <w:noProof/>
                <w:webHidden/>
              </w:rPr>
              <w:fldChar w:fldCharType="end"/>
            </w:r>
          </w:hyperlink>
        </w:p>
        <w:p w:rsidR="00CB25FC" w:rsidRDefault="00B555C8">
          <w:pPr>
            <w:pStyle w:val="Verzeichnis2"/>
            <w:tabs>
              <w:tab w:val="left" w:pos="880"/>
              <w:tab w:val="right" w:leader="dot" w:pos="9060"/>
            </w:tabs>
            <w:rPr>
              <w:rFonts w:eastAsiaTheme="minorEastAsia" w:cstheme="minorBidi"/>
              <w:iCs w:val="0"/>
              <w:noProof/>
              <w:sz w:val="22"/>
              <w:szCs w:val="22"/>
              <w:lang w:eastAsia="de-DE"/>
            </w:rPr>
          </w:pPr>
          <w:hyperlink w:anchor="_Toc505623761" w:history="1">
            <w:r>
              <w:rPr>
                <w:rStyle w:val="Hyperlink"/>
                <w:noProof/>
                <w:lang w:eastAsia="zh-CN" w:bidi="hi-IN"/>
              </w:rPr>
              <w:t>5.2</w:t>
            </w:r>
            <w:r>
              <w:rPr>
                <w:rFonts w:eastAsiaTheme="minorEastAsia" w:cstheme="minorBidi"/>
                <w:iCs w:val="0"/>
                <w:noProof/>
                <w:sz w:val="22"/>
                <w:szCs w:val="22"/>
                <w:lang w:eastAsia="de-DE"/>
              </w:rPr>
              <w:tab/>
            </w:r>
            <w:r>
              <w:rPr>
                <w:rStyle w:val="Hyperlink"/>
                <w:noProof/>
                <w:lang w:eastAsia="zh-CN" w:bidi="hi-IN"/>
              </w:rPr>
              <w:t>Fortbildung Schülerinnen und Schüler</w:t>
            </w:r>
            <w:r>
              <w:rPr>
                <w:noProof/>
                <w:webHidden/>
              </w:rPr>
              <w:tab/>
            </w:r>
            <w:r>
              <w:rPr>
                <w:noProof/>
                <w:webHidden/>
              </w:rPr>
              <w:fldChar w:fldCharType="begin"/>
            </w:r>
            <w:r>
              <w:rPr>
                <w:noProof/>
                <w:webHidden/>
              </w:rPr>
              <w:instrText xml:space="preserve"> PAGEREF _Toc50562376</w:instrText>
            </w:r>
            <w:r>
              <w:rPr>
                <w:noProof/>
                <w:webHidden/>
              </w:rPr>
              <w:instrText xml:space="preserve">1 \h </w:instrText>
            </w:r>
            <w:r>
              <w:rPr>
                <w:noProof/>
                <w:webHidden/>
              </w:rPr>
            </w:r>
            <w:r>
              <w:rPr>
                <w:noProof/>
                <w:webHidden/>
              </w:rPr>
              <w:fldChar w:fldCharType="separate"/>
            </w:r>
            <w:r>
              <w:rPr>
                <w:noProof/>
                <w:webHidden/>
              </w:rPr>
              <w:t>15</w:t>
            </w:r>
            <w:r>
              <w:rPr>
                <w:noProof/>
                <w:webHidden/>
              </w:rPr>
              <w:fldChar w:fldCharType="end"/>
            </w:r>
          </w:hyperlink>
        </w:p>
        <w:p w:rsidR="00CB25FC" w:rsidRDefault="00B555C8">
          <w:pPr>
            <w:pStyle w:val="Verzeichnis1"/>
            <w:tabs>
              <w:tab w:val="left" w:pos="440"/>
              <w:tab w:val="right" w:leader="dot" w:pos="9060"/>
            </w:tabs>
            <w:rPr>
              <w:rFonts w:eastAsiaTheme="minorEastAsia" w:cstheme="minorBidi"/>
              <w:b w:val="0"/>
              <w:bCs w:val="0"/>
              <w:noProof/>
              <w:sz w:val="22"/>
              <w:szCs w:val="22"/>
              <w:lang w:eastAsia="de-DE"/>
            </w:rPr>
          </w:pPr>
          <w:hyperlink w:anchor="_Toc505623762" w:history="1">
            <w:r>
              <w:rPr>
                <w:rStyle w:val="Hyperlink"/>
                <w:noProof/>
                <w:lang w:bidi="hi-IN"/>
              </w:rPr>
              <w:t>6</w:t>
            </w:r>
            <w:r>
              <w:rPr>
                <w:rFonts w:eastAsiaTheme="minorEastAsia" w:cstheme="minorBidi"/>
                <w:b w:val="0"/>
                <w:bCs w:val="0"/>
                <w:noProof/>
                <w:sz w:val="22"/>
                <w:szCs w:val="22"/>
                <w:lang w:eastAsia="de-DE"/>
              </w:rPr>
              <w:tab/>
            </w:r>
            <w:r>
              <w:rPr>
                <w:rStyle w:val="Hyperlink"/>
                <w:noProof/>
                <w:lang w:bidi="hi-IN"/>
              </w:rPr>
              <w:t>Literaturverzeichnis</w:t>
            </w:r>
            <w:r>
              <w:rPr>
                <w:noProof/>
                <w:webHidden/>
              </w:rPr>
              <w:tab/>
            </w:r>
            <w:r>
              <w:rPr>
                <w:noProof/>
                <w:webHidden/>
              </w:rPr>
              <w:fldChar w:fldCharType="begin"/>
            </w:r>
            <w:r>
              <w:rPr>
                <w:noProof/>
                <w:webHidden/>
              </w:rPr>
              <w:instrText xml:space="preserve"> PAGEREF _Toc505623762 \h </w:instrText>
            </w:r>
            <w:r>
              <w:rPr>
                <w:noProof/>
                <w:webHidden/>
              </w:rPr>
            </w:r>
            <w:r>
              <w:rPr>
                <w:noProof/>
                <w:webHidden/>
              </w:rPr>
              <w:fldChar w:fldCharType="separate"/>
            </w:r>
            <w:r>
              <w:rPr>
                <w:noProof/>
                <w:webHidden/>
              </w:rPr>
              <w:t>16</w:t>
            </w:r>
            <w:r>
              <w:rPr>
                <w:noProof/>
                <w:webHidden/>
              </w:rPr>
              <w:fldChar w:fldCharType="end"/>
            </w:r>
          </w:hyperlink>
        </w:p>
        <w:p w:rsidR="00CB25FC" w:rsidRDefault="00B555C8">
          <w:pPr>
            <w:pStyle w:val="Verzeichnis1"/>
            <w:tabs>
              <w:tab w:val="left" w:pos="440"/>
              <w:tab w:val="right" w:leader="dot" w:pos="9060"/>
            </w:tabs>
            <w:rPr>
              <w:rFonts w:eastAsiaTheme="minorEastAsia" w:cstheme="minorBidi"/>
              <w:b w:val="0"/>
              <w:bCs w:val="0"/>
              <w:noProof/>
              <w:sz w:val="22"/>
              <w:szCs w:val="22"/>
              <w:lang w:eastAsia="de-DE"/>
            </w:rPr>
          </w:pPr>
          <w:hyperlink w:anchor="_Toc505623763" w:history="1">
            <w:r>
              <w:rPr>
                <w:rStyle w:val="Hyperlink"/>
                <w:noProof/>
                <w:lang w:bidi="hi-IN"/>
              </w:rPr>
              <w:t>7</w:t>
            </w:r>
            <w:r>
              <w:rPr>
                <w:rFonts w:eastAsiaTheme="minorEastAsia" w:cstheme="minorBidi"/>
                <w:b w:val="0"/>
                <w:bCs w:val="0"/>
                <w:noProof/>
                <w:sz w:val="22"/>
                <w:szCs w:val="22"/>
                <w:lang w:eastAsia="de-DE"/>
              </w:rPr>
              <w:tab/>
            </w:r>
            <w:r>
              <w:rPr>
                <w:rStyle w:val="Hyperlink"/>
                <w:noProof/>
                <w:lang w:bidi="hi-IN"/>
              </w:rPr>
              <w:t>Abbi</w:t>
            </w:r>
            <w:r>
              <w:rPr>
                <w:rStyle w:val="Hyperlink"/>
                <w:noProof/>
                <w:lang w:bidi="hi-IN"/>
              </w:rPr>
              <w:t>ldungsverzeichnis</w:t>
            </w:r>
            <w:r>
              <w:rPr>
                <w:noProof/>
                <w:webHidden/>
              </w:rPr>
              <w:tab/>
            </w:r>
            <w:r>
              <w:rPr>
                <w:noProof/>
                <w:webHidden/>
              </w:rPr>
              <w:fldChar w:fldCharType="begin"/>
            </w:r>
            <w:r>
              <w:rPr>
                <w:noProof/>
                <w:webHidden/>
              </w:rPr>
              <w:instrText xml:space="preserve"> PAGEREF _Toc505623763 \h </w:instrText>
            </w:r>
            <w:r>
              <w:rPr>
                <w:noProof/>
                <w:webHidden/>
              </w:rPr>
            </w:r>
            <w:r>
              <w:rPr>
                <w:noProof/>
                <w:webHidden/>
              </w:rPr>
              <w:fldChar w:fldCharType="separate"/>
            </w:r>
            <w:r>
              <w:rPr>
                <w:noProof/>
                <w:webHidden/>
              </w:rPr>
              <w:t>16</w:t>
            </w:r>
            <w:r>
              <w:rPr>
                <w:noProof/>
                <w:webHidden/>
              </w:rPr>
              <w:fldChar w:fldCharType="end"/>
            </w:r>
          </w:hyperlink>
        </w:p>
        <w:p w:rsidR="00CB25FC" w:rsidRDefault="00B555C8">
          <w:r>
            <w:rPr>
              <w:rFonts w:asciiTheme="minorHAnsi" w:hAnsiTheme="minorHAnsi" w:cstheme="minorHAnsi"/>
              <w:sz w:val="20"/>
              <w:szCs w:val="20"/>
            </w:rPr>
            <w:fldChar w:fldCharType="end"/>
          </w:r>
        </w:p>
      </w:sdtContent>
    </w:sdt>
    <w:p w:rsidR="00CB25FC" w:rsidRDefault="00CB25FC">
      <w:pPr>
        <w:rPr>
          <w:lang w:eastAsia="zh-CN" w:bidi="hi-IN"/>
        </w:rPr>
      </w:pPr>
    </w:p>
    <w:p w:rsidR="00CB25FC" w:rsidRDefault="00B555C8">
      <w:pPr>
        <w:rPr>
          <w:lang w:eastAsia="zh-CN" w:bidi="hi-IN"/>
        </w:rPr>
      </w:pPr>
      <w:r>
        <w:rPr>
          <w:lang w:eastAsia="zh-CN" w:bidi="hi-IN"/>
        </w:rPr>
        <w:br w:type="page"/>
      </w:r>
    </w:p>
    <w:p w:rsidR="00CB25FC" w:rsidRDefault="00B555C8">
      <w:pPr>
        <w:pStyle w:val="berschrift1"/>
      </w:pPr>
      <w:bookmarkStart w:id="1" w:name="_Toc505623736"/>
      <w:r>
        <w:lastRenderedPageBreak/>
        <w:t>Medienverständnis und Ziele</w:t>
      </w:r>
      <w:bookmarkEnd w:id="1"/>
    </w:p>
    <w:p w:rsidR="00CB25FC" w:rsidRDefault="00B555C8">
      <w:pPr>
        <w:rPr>
          <w:lang w:eastAsia="zh-CN" w:bidi="hi-IN"/>
        </w:rPr>
      </w:pPr>
      <w:r>
        <w:rPr>
          <w:lang w:eastAsia="zh-CN" w:bidi="hi-IN"/>
        </w:rPr>
        <w:t xml:space="preserve">Alle Mittel der Welt- und Selbsterschließung sind in dem Begriff „Medien“ zusammengefasst. Diese können </w:t>
      </w:r>
      <w:r>
        <w:rPr>
          <w:lang w:eastAsia="zh-CN" w:bidi="hi-IN"/>
        </w:rPr>
        <w:t>materieller, audiovisueller, geistiger, literarischer oder virtueller Natur sein. In der Auseinandersetzung mit Medien werden in schulischen Lernprozessen, die am Ziel der Selbstständigkeit orientiert sind, eigene Erfahrungen und Erfahrungen anderer reflek</w:t>
      </w:r>
      <w:r>
        <w:rPr>
          <w:lang w:eastAsia="zh-CN" w:bidi="hi-IN"/>
        </w:rPr>
        <w:t>tiert. Damit wird durch die Bearbeitung von Medien ein Prozess kreativer und individueller Bewusstseinsbildung gefördert.</w:t>
      </w:r>
    </w:p>
    <w:p w:rsidR="00CB25FC" w:rsidRDefault="00B555C8">
      <w:pPr>
        <w:rPr>
          <w:lang w:eastAsia="zh-CN" w:bidi="hi-IN"/>
        </w:rPr>
      </w:pPr>
      <w:r>
        <w:rPr>
          <w:lang w:eastAsia="zh-CN" w:bidi="hi-IN"/>
        </w:rPr>
        <w:t>Dabei beschränkt sich der Medienbegriff nicht auf festgelegte Kategorien klassischer oder moderner Medien, sondern ist offen für die V</w:t>
      </w:r>
      <w:r>
        <w:rPr>
          <w:lang w:eastAsia="zh-CN" w:bidi="hi-IN"/>
        </w:rPr>
        <w:t xml:space="preserve">erknüpfung alter und neuer Medien als Ausdrucksformen menschlichen Fühlens, Erkennens und Begreifens. Der Erwerb und der Ausbau von Medienkompetenz, also der Fähigkeit, kritisch und kreativ mit Medien umgehen zu können, wird in einer sich stets wandelnden </w:t>
      </w:r>
      <w:r>
        <w:rPr>
          <w:lang w:eastAsia="zh-CN" w:bidi="hi-IN"/>
        </w:rPr>
        <w:t>Medienlandschaft damit zum durchgängigen Unterrichtsprinzip. Der Umgang mit Medien ist keinem Fach und keiner Fächergruppe zugeordnet, sondern stellt die Basis allen schulischen Lernens dar.</w:t>
      </w:r>
    </w:p>
    <w:p w:rsidR="00CB25FC" w:rsidRDefault="00B555C8">
      <w:pPr>
        <w:rPr>
          <w:lang w:eastAsia="zh-CN" w:bidi="hi-IN"/>
        </w:rPr>
      </w:pPr>
      <w:r>
        <w:rPr>
          <w:lang w:eastAsia="zh-CN" w:bidi="hi-IN"/>
        </w:rPr>
        <w:t>Im Rahmen des folgenden Konzeptes liegt der Schwerpunkt auf den n</w:t>
      </w:r>
      <w:r>
        <w:rPr>
          <w:lang w:eastAsia="zh-CN" w:bidi="hi-IN"/>
        </w:rPr>
        <w:t>eueren „digitalen Medien“, da dieser Bereich in besonderer Weise der unterrichtlichen Entwicklung und des technischen Ausbaus bedarf.</w:t>
      </w:r>
    </w:p>
    <w:p w:rsidR="00CB25FC" w:rsidRDefault="00B555C8">
      <w:pPr>
        <w:rPr>
          <w:lang w:eastAsia="zh-CN" w:bidi="hi-IN"/>
        </w:rPr>
      </w:pPr>
      <w:r>
        <w:rPr>
          <w:lang w:eastAsia="zh-CN" w:bidi="hi-IN"/>
        </w:rPr>
        <w:t>Zu entwickelnde Kompetenzen für Schülerinnen und Schüler sowie Lehrerinnen und Lehrer:</w:t>
      </w:r>
    </w:p>
    <w:p w:rsidR="00CB25FC" w:rsidRDefault="00B555C8">
      <w:pPr>
        <w:pStyle w:val="Listenabsatz"/>
        <w:numPr>
          <w:ilvl w:val="0"/>
          <w:numId w:val="7"/>
        </w:numPr>
        <w:rPr>
          <w:lang w:eastAsia="zh-CN" w:bidi="hi-IN"/>
        </w:rPr>
      </w:pPr>
      <w:r>
        <w:rPr>
          <w:lang w:eastAsia="zh-CN" w:bidi="hi-IN"/>
        </w:rPr>
        <w:t>Förderung der Kompetenzen von Schül</w:t>
      </w:r>
      <w:r>
        <w:rPr>
          <w:lang w:eastAsia="zh-CN" w:bidi="hi-IN"/>
        </w:rPr>
        <w:t>erinnen und Schüler sowie Lehrerinnen und Lehrer im Umgang mit neuen, technischen Medien</w:t>
      </w:r>
    </w:p>
    <w:p w:rsidR="00CB25FC" w:rsidRDefault="00B555C8">
      <w:pPr>
        <w:pStyle w:val="Listenabsatz"/>
        <w:numPr>
          <w:ilvl w:val="0"/>
          <w:numId w:val="7"/>
        </w:numPr>
        <w:rPr>
          <w:lang w:eastAsia="zh-CN" w:bidi="hi-IN"/>
        </w:rPr>
      </w:pPr>
      <w:r>
        <w:rPr>
          <w:lang w:eastAsia="zh-CN" w:bidi="hi-IN"/>
        </w:rPr>
        <w:t>Erarbeitung berufsbezogener Konzepte für die Verwendung und Gestaltung von Medien</w:t>
      </w:r>
    </w:p>
    <w:p w:rsidR="00CB25FC" w:rsidRDefault="00B555C8">
      <w:pPr>
        <w:pStyle w:val="Listenabsatz"/>
        <w:numPr>
          <w:ilvl w:val="0"/>
          <w:numId w:val="7"/>
        </w:numPr>
        <w:rPr>
          <w:lang w:eastAsia="zh-CN" w:bidi="hi-IN"/>
        </w:rPr>
      </w:pPr>
      <w:r>
        <w:rPr>
          <w:lang w:eastAsia="zh-CN" w:bidi="hi-IN"/>
        </w:rPr>
        <w:t>Verantwortungsbewusster, kritischer und kompetenter Umgang mit fertigen Medien</w:t>
      </w:r>
    </w:p>
    <w:p w:rsidR="00CB25FC" w:rsidRDefault="00B555C8">
      <w:pPr>
        <w:pStyle w:val="Listenabsatz"/>
        <w:numPr>
          <w:ilvl w:val="0"/>
          <w:numId w:val="7"/>
        </w:numPr>
        <w:rPr>
          <w:lang w:eastAsia="zh-CN" w:bidi="hi-IN"/>
        </w:rPr>
      </w:pPr>
      <w:r>
        <w:rPr>
          <w:lang w:eastAsia="zh-CN" w:bidi="hi-IN"/>
        </w:rPr>
        <w:t>Bildun</w:t>
      </w:r>
      <w:r>
        <w:rPr>
          <w:lang w:eastAsia="zh-CN" w:bidi="hi-IN"/>
        </w:rPr>
        <w:t>g eines Bewusstseins für die Bedeutung der Ästhetik in Lern- und</w:t>
      </w:r>
    </w:p>
    <w:p w:rsidR="00CB25FC" w:rsidRDefault="00B555C8">
      <w:pPr>
        <w:pStyle w:val="Listenabsatz"/>
        <w:numPr>
          <w:ilvl w:val="0"/>
          <w:numId w:val="7"/>
        </w:numPr>
        <w:rPr>
          <w:lang w:eastAsia="zh-CN" w:bidi="hi-IN"/>
        </w:rPr>
      </w:pPr>
      <w:r>
        <w:rPr>
          <w:lang w:eastAsia="zh-CN" w:bidi="hi-IN"/>
        </w:rPr>
        <w:t>Präsentationsprozessen</w:t>
      </w:r>
    </w:p>
    <w:p w:rsidR="00CB25FC" w:rsidRDefault="00B555C8">
      <w:pPr>
        <w:pStyle w:val="Listenabsatz"/>
        <w:numPr>
          <w:ilvl w:val="0"/>
          <w:numId w:val="7"/>
        </w:numPr>
        <w:rPr>
          <w:lang w:eastAsia="zh-CN" w:bidi="hi-IN"/>
        </w:rPr>
      </w:pPr>
      <w:r>
        <w:rPr>
          <w:lang w:eastAsia="zh-CN" w:bidi="hi-IN"/>
        </w:rPr>
        <w:t>Kooperation von Lehrerinnen und Lehrern, Schülerinnen und Schülern</w:t>
      </w:r>
    </w:p>
    <w:p w:rsidR="00CB25FC" w:rsidRDefault="00B555C8">
      <w:pPr>
        <w:pStyle w:val="Listenabsatz"/>
        <w:numPr>
          <w:ilvl w:val="0"/>
          <w:numId w:val="7"/>
        </w:numPr>
        <w:rPr>
          <w:lang w:eastAsia="zh-CN" w:bidi="hi-IN"/>
        </w:rPr>
      </w:pPr>
      <w:r>
        <w:rPr>
          <w:lang w:eastAsia="zh-CN" w:bidi="hi-IN"/>
        </w:rPr>
        <w:t>Zielgerichteter Einsatz von Medien für Schule und Beruf</w:t>
      </w:r>
    </w:p>
    <w:p w:rsidR="00CB25FC" w:rsidRDefault="00B555C8">
      <w:pPr>
        <w:pStyle w:val="Listenabsatz"/>
        <w:numPr>
          <w:ilvl w:val="0"/>
          <w:numId w:val="7"/>
        </w:numPr>
        <w:rPr>
          <w:lang w:eastAsia="zh-CN" w:bidi="hi-IN"/>
        </w:rPr>
      </w:pPr>
      <w:r>
        <w:rPr>
          <w:lang w:eastAsia="zh-CN" w:bidi="hi-IN"/>
        </w:rPr>
        <w:t>Nutzung von Medien zum Ausdruck eigener Erfah</w:t>
      </w:r>
      <w:r>
        <w:rPr>
          <w:lang w:eastAsia="zh-CN" w:bidi="hi-IN"/>
        </w:rPr>
        <w:t>rungen und Einstellungen</w:t>
      </w:r>
    </w:p>
    <w:p w:rsidR="00CB25FC" w:rsidRDefault="00B555C8">
      <w:pPr>
        <w:pStyle w:val="Listenabsatz"/>
        <w:numPr>
          <w:ilvl w:val="0"/>
          <w:numId w:val="7"/>
        </w:numPr>
        <w:rPr>
          <w:lang w:eastAsia="zh-CN" w:bidi="hi-IN"/>
        </w:rPr>
      </w:pPr>
      <w:r>
        <w:rPr>
          <w:lang w:eastAsia="zh-CN" w:bidi="hi-IN"/>
        </w:rPr>
        <w:t>Wahrnehmung medial ausgedrückter Erfahrungen anderer</w:t>
      </w:r>
    </w:p>
    <w:p w:rsidR="00CB25FC" w:rsidRDefault="00B555C8">
      <w:pPr>
        <w:pStyle w:val="Listenabsatz"/>
        <w:numPr>
          <w:ilvl w:val="0"/>
          <w:numId w:val="7"/>
        </w:numPr>
        <w:rPr>
          <w:lang w:eastAsia="zh-CN" w:bidi="hi-IN"/>
        </w:rPr>
      </w:pPr>
      <w:r>
        <w:rPr>
          <w:lang w:eastAsia="zh-CN" w:bidi="hi-IN"/>
        </w:rPr>
        <w:t>Kommunikation durch ein internes Schul-Netzwerk</w:t>
      </w:r>
    </w:p>
    <w:p w:rsidR="00CB25FC" w:rsidRDefault="00B555C8">
      <w:pPr>
        <w:pStyle w:val="Listenabsatz"/>
        <w:numPr>
          <w:ilvl w:val="0"/>
          <w:numId w:val="7"/>
        </w:numPr>
        <w:rPr>
          <w:lang w:eastAsia="zh-CN" w:bidi="hi-IN"/>
        </w:rPr>
      </w:pPr>
      <w:r>
        <w:rPr>
          <w:lang w:eastAsia="zh-CN" w:bidi="hi-IN"/>
        </w:rPr>
        <w:t>Befähigung zur Integration verschiedener Medien in Erstellung und Präsentation</w:t>
      </w:r>
    </w:p>
    <w:p w:rsidR="00CB25FC" w:rsidRDefault="00B555C8">
      <w:pPr>
        <w:pStyle w:val="Listenabsatz"/>
        <w:numPr>
          <w:ilvl w:val="0"/>
          <w:numId w:val="7"/>
        </w:numPr>
        <w:rPr>
          <w:lang w:eastAsia="zh-CN" w:bidi="hi-IN"/>
        </w:rPr>
      </w:pPr>
      <w:r>
        <w:rPr>
          <w:lang w:eastAsia="zh-CN" w:bidi="hi-IN"/>
        </w:rPr>
        <w:t xml:space="preserve">Entwicklung und Bereitstellung von Lehrmaterialien </w:t>
      </w:r>
      <w:r>
        <w:rPr>
          <w:lang w:eastAsia="zh-CN" w:bidi="hi-IN"/>
        </w:rPr>
        <w:t>zur selbstständigen Bearbeitung</w:t>
      </w:r>
    </w:p>
    <w:p w:rsidR="00CB25FC" w:rsidRDefault="00B555C8">
      <w:pPr>
        <w:pStyle w:val="berschrift1"/>
      </w:pPr>
      <w:bookmarkStart w:id="2" w:name="_Toc505623737"/>
      <w:r>
        <w:lastRenderedPageBreak/>
        <w:t>Unterrichtsentwicklung</w:t>
      </w:r>
      <w:bookmarkEnd w:id="2"/>
    </w:p>
    <w:p w:rsidR="00CB25FC" w:rsidRDefault="00B555C8">
      <w:pPr>
        <w:rPr>
          <w:lang w:eastAsia="zh-CN" w:bidi="hi-IN"/>
        </w:rPr>
      </w:pPr>
      <w:r>
        <w:rPr>
          <w:lang w:eastAsia="zh-CN" w:bidi="hi-IN"/>
        </w:rPr>
        <w:t>Im Abschnitt Unterrichtsentwicklung wird aufgezeigt, welche Medien zur Entwicklung von Lern- und Medienkompetenz in welchen Klassen und Fächern genutzt werden sollen.</w:t>
      </w:r>
    </w:p>
    <w:p w:rsidR="00CB25FC" w:rsidRDefault="00B555C8">
      <w:pPr>
        <w:pStyle w:val="berschrift2"/>
        <w:rPr>
          <w:lang w:eastAsia="zh-CN" w:bidi="hi-IN"/>
        </w:rPr>
      </w:pPr>
      <w:r>
        <w:rPr>
          <w:lang w:eastAsia="zh-CN" w:bidi="hi-IN"/>
        </w:rPr>
        <w:tab/>
      </w:r>
      <w:bookmarkStart w:id="3" w:name="_Toc505623738"/>
      <w:r>
        <w:rPr>
          <w:lang w:eastAsia="zh-CN" w:bidi="hi-IN"/>
        </w:rPr>
        <w:t>Lernen mit Medien</w:t>
      </w:r>
      <w:bookmarkEnd w:id="3"/>
    </w:p>
    <w:p w:rsidR="00CB25FC" w:rsidRDefault="00B555C8">
      <w:pPr>
        <w:rPr>
          <w:lang w:eastAsia="zh-CN" w:bidi="hi-IN"/>
        </w:rPr>
      </w:pPr>
      <w:r>
        <w:rPr>
          <w:lang w:eastAsia="zh-CN" w:bidi="hi-IN"/>
        </w:rPr>
        <w:t>Digitale Medien</w:t>
      </w:r>
      <w:r>
        <w:rPr>
          <w:lang w:eastAsia="zh-CN" w:bidi="hi-IN"/>
        </w:rPr>
        <w:t xml:space="preserve"> werden als Werkzeuge zur Förderung eines schüleraktivierenden Unterrichts genutzt. Sie werden im Rahmen der fünf Kompetenzbereiche "Bedienen/Anwenden", "Informieren/Recherchieren", "Kommunizieren/Kooperieren", "Produzieren/Präsentieren" und "Analysieren/R</w:t>
      </w:r>
      <w:r>
        <w:rPr>
          <w:lang w:eastAsia="zh-CN" w:bidi="hi-IN"/>
        </w:rPr>
        <w:t>eflektieren" eingesetzt. Dabei werden sowohl Bedienkompetenzen als auch Methodenkompetenzen erworben. Durch die Anbindung an fachliche Themen kann der Lernprozess der Schülerinnen und Schüler individuell gestaltet und der Lernerfolg gesteigert werden.</w:t>
      </w:r>
    </w:p>
    <w:p w:rsidR="00CB25FC" w:rsidRDefault="00B555C8">
      <w:pPr>
        <w:rPr>
          <w:lang w:eastAsia="zh-CN" w:bidi="hi-IN"/>
        </w:rPr>
      </w:pPr>
      <w:r>
        <w:rPr>
          <w:lang w:eastAsia="zh-CN" w:bidi="hi-IN"/>
        </w:rPr>
        <w:t>Um d</w:t>
      </w:r>
      <w:r>
        <w:rPr>
          <w:lang w:eastAsia="zh-CN" w:bidi="hi-IN"/>
        </w:rPr>
        <w:t>iesen Kompetenzerwerb systematisch in der Schule zu verankern, legen die Fachbereiche in fachlichen Lernmittelkonzepten fest, welche Kompetenzen in welcher Jahrgangsstufe und in welchen Fächern erworben werden sollen.</w:t>
      </w:r>
      <w:sdt>
        <w:sdtPr>
          <w:rPr>
            <w:lang w:eastAsia="zh-CN" w:bidi="hi-IN"/>
          </w:rPr>
          <w:id w:val="2024817003"/>
          <w:citation/>
        </w:sdtPr>
        <w:sdtEndPr/>
        <w:sdtContent>
          <w:r>
            <w:rPr>
              <w:lang w:eastAsia="zh-CN" w:bidi="hi-IN"/>
            </w:rPr>
            <w:fldChar w:fldCharType="begin"/>
          </w:r>
          <w:r>
            <w:rPr>
              <w:lang w:eastAsia="zh-CN" w:bidi="hi-IN"/>
            </w:rPr>
            <w:instrText xml:space="preserve"> CITATION Med01 \l 1031 </w:instrText>
          </w:r>
          <w:r>
            <w:rPr>
              <w:lang w:eastAsia="zh-CN" w:bidi="hi-IN"/>
            </w:rPr>
            <w:fldChar w:fldCharType="separate"/>
          </w:r>
          <w:r>
            <w:rPr>
              <w:noProof/>
              <w:lang w:eastAsia="zh-CN" w:bidi="hi-IN"/>
            </w:rPr>
            <w:t xml:space="preserve"> (Medienberatun</w:t>
          </w:r>
          <w:r>
            <w:rPr>
              <w:noProof/>
              <w:lang w:eastAsia="zh-CN" w:bidi="hi-IN"/>
            </w:rPr>
            <w:t>g NRW - Medienkonzept, 2016)</w:t>
          </w:r>
          <w:r>
            <w:rPr>
              <w:lang w:eastAsia="zh-CN" w:bidi="hi-IN"/>
            </w:rPr>
            <w:fldChar w:fldCharType="end"/>
          </w:r>
        </w:sdtContent>
      </w:sdt>
    </w:p>
    <w:p w:rsidR="00CB25FC" w:rsidRDefault="00B555C8">
      <w:pPr>
        <w:pStyle w:val="berschrift2"/>
        <w:rPr>
          <w:lang w:eastAsia="zh-CN" w:bidi="hi-IN"/>
        </w:rPr>
      </w:pPr>
      <w:bookmarkStart w:id="4" w:name="_Toc505623739"/>
      <w:r>
        <w:rPr>
          <w:lang w:eastAsia="zh-CN" w:bidi="hi-IN"/>
        </w:rPr>
        <w:t>Lernen mit digitalen Medien an Förderschulen</w:t>
      </w:r>
      <w:bookmarkEnd w:id="4"/>
    </w:p>
    <w:p w:rsidR="00CB25FC" w:rsidRDefault="00B555C8">
      <w:pPr>
        <w:rPr>
          <w:lang w:eastAsia="zh-CN" w:bidi="hi-IN"/>
        </w:rPr>
      </w:pPr>
      <w:r>
        <w:rPr>
          <w:lang w:eastAsia="zh-CN" w:bidi="hi-IN"/>
        </w:rPr>
        <w:t>Mit der beschleunigten Technisierung verbinden sich angesichts der damit einhergehenden Komplexität von Wirtschaft und Gesellschaft Gefahren und Anforderungen, von denen insbeso</w:t>
      </w:r>
      <w:r>
        <w:rPr>
          <w:lang w:eastAsia="zh-CN" w:bidi="hi-IN"/>
        </w:rPr>
        <w:t>ndere Förderschülerinnen und -schüler betroffen sind. Neue Technologien erschweren in weiten Teilen die Integration in Arbeit und Gesellschaft, indem sie ein Qualifikationsprofil einfordern, das in allen Bereichen zunehmend anspruchsvoller wird. Ebenso ist</w:t>
      </w:r>
      <w:r>
        <w:rPr>
          <w:lang w:eastAsia="zh-CN" w:bidi="hi-IN"/>
        </w:rPr>
        <w:t xml:space="preserve"> zu vermuten, dass Jugendliche aus niedrigen sozialen Milieus sowie Förderschülerinnen und -schüler an den neuesten technologischen Entwicklungen weniger bzw. später partizipieren als in der Regel finanziell besser gestellte Gymnasialschüler. </w:t>
      </w:r>
    </w:p>
    <w:p w:rsidR="00CB25FC" w:rsidRDefault="00B555C8">
      <w:pPr>
        <w:rPr>
          <w:lang w:eastAsia="zh-CN" w:bidi="hi-IN"/>
        </w:rPr>
      </w:pPr>
      <w:r>
        <w:rPr>
          <w:lang w:eastAsia="zh-CN" w:bidi="hi-IN"/>
        </w:rPr>
        <w:t>Insbesondere</w:t>
      </w:r>
      <w:r>
        <w:rPr>
          <w:lang w:eastAsia="zh-CN" w:bidi="hi-IN"/>
        </w:rPr>
        <w:t xml:space="preserve"> im Bereich der kritischen Auseinandersetzung mit digitalen Medien ergibt sich im unteren Bildungssektor ein besonderer schulischer Handlungsbedarf. Digitale Medien enthalten neue Potenziale der Manipulation und erschweren durch zunehmende Automatisierung </w:t>
      </w:r>
      <w:r>
        <w:rPr>
          <w:lang w:eastAsia="zh-CN" w:bidi="hi-IN"/>
        </w:rPr>
        <w:t>die Bewältigung des Alltags. Gerade Förderschülerinnen und -schüler durchschauern die durch neue Technologien umfassenderen Manipulationsmöglichkeiten nicht. Ihr mangelhaft geschultes Reflexionsvermögen macht sie besonders anfällig für die ständig wechseln</w:t>
      </w:r>
      <w:r>
        <w:rPr>
          <w:lang w:eastAsia="zh-CN" w:bidi="hi-IN"/>
        </w:rPr>
        <w:t xml:space="preserve">den Moden und Trends und verhindert die Ausbildung identitätsstiftender Orientierungen in einer </w:t>
      </w:r>
      <w:proofErr w:type="spellStart"/>
      <w:r>
        <w:rPr>
          <w:lang w:eastAsia="zh-CN" w:bidi="hi-IN"/>
        </w:rPr>
        <w:t>pluralen</w:t>
      </w:r>
      <w:proofErr w:type="spellEnd"/>
      <w:r>
        <w:rPr>
          <w:lang w:eastAsia="zh-CN" w:bidi="hi-IN"/>
        </w:rPr>
        <w:t xml:space="preserve"> Gesellschaft. Der Abbau unmittelbarer zwischenmenschlicher Kommunikation durch digitale Medien im Alltag erfordert zunehmend mehr Selbstständigkeit.</w:t>
      </w:r>
    </w:p>
    <w:p w:rsidR="00CB25FC" w:rsidRDefault="00B555C8">
      <w:pPr>
        <w:rPr>
          <w:lang w:eastAsia="zh-CN" w:bidi="hi-IN"/>
        </w:rPr>
      </w:pPr>
      <w:r>
        <w:rPr>
          <w:lang w:eastAsia="zh-CN" w:bidi="hi-IN"/>
        </w:rPr>
        <w:t>Wä</w:t>
      </w:r>
      <w:r>
        <w:rPr>
          <w:lang w:eastAsia="zh-CN" w:bidi="hi-IN"/>
        </w:rPr>
        <w:t xml:space="preserve">hrend Realschulen und Gymnasien aus der bisherigen Sozialisation ihrer Schülerinnen und -schüler, die sich in der Regel aus gehobeneren Bildungsmilieus rekrutieren, Computerkompetenzen ableiten und für den Unterricht nutzen können, </w:t>
      </w:r>
      <w:r>
        <w:rPr>
          <w:lang w:eastAsia="zh-CN" w:bidi="hi-IN"/>
        </w:rPr>
        <w:lastRenderedPageBreak/>
        <w:t>verfügen Schülerinnen un</w:t>
      </w:r>
      <w:r>
        <w:rPr>
          <w:lang w:eastAsia="zh-CN" w:bidi="hi-IN"/>
        </w:rPr>
        <w:t>d -schüler aus unterprivilegierten Verhältnissen sowie Jugendliche mit Förderbedarf häufig nicht über diese geforderten Fähigkeiten.</w:t>
      </w:r>
    </w:p>
    <w:p w:rsidR="00CB25FC" w:rsidRDefault="00B555C8">
      <w:pPr>
        <w:rPr>
          <w:lang w:eastAsia="zh-CN" w:bidi="hi-IN"/>
        </w:rPr>
      </w:pPr>
      <w:r>
        <w:rPr>
          <w:lang w:eastAsia="zh-CN" w:bidi="hi-IN"/>
        </w:rPr>
        <w:t xml:space="preserve">Aus den zuvor genannten Argumenten lässt sich ein besonderer Auftrag für die Institution Schule ableiten, die den Zugang </w:t>
      </w:r>
      <w:r>
        <w:rPr>
          <w:lang w:eastAsia="zh-CN" w:bidi="hi-IN"/>
        </w:rPr>
        <w:t>auch für die sozial schlechter Gestellten gewährleisten kann, um die Aneignung von Computerwissen als einer Basisqualifikation zukünftig nicht weiter zu privatisieren.</w:t>
      </w:r>
    </w:p>
    <w:p w:rsidR="00CB25FC" w:rsidRDefault="00B555C8">
      <w:pPr>
        <w:rPr>
          <w:lang w:eastAsia="zh-CN" w:bidi="hi-IN"/>
        </w:rPr>
      </w:pPr>
      <w:r>
        <w:rPr>
          <w:lang w:eastAsia="zh-CN" w:bidi="hi-IN"/>
        </w:rPr>
        <w:t>Inzwischen besteht allgemeiner Konsens darüber, dass digitale Medien unter der Vorausset</w:t>
      </w:r>
      <w:r>
        <w:rPr>
          <w:lang w:eastAsia="zh-CN" w:bidi="hi-IN"/>
        </w:rPr>
        <w:t>zung einer gelungenen Einbettung in den Unterricht insbesondere bei Jugendlichen mit Lernschwierigkeiten lernpsychologisch vorteilhaft einsetzbar sind und mit zahlreichen methodisch-didaktischen Vorteilen verbunden sein können. Unter der Voraussetzung, das</w:t>
      </w:r>
      <w:r>
        <w:rPr>
          <w:lang w:eastAsia="zh-CN" w:bidi="hi-IN"/>
        </w:rPr>
        <w:t>s an Förderschulen digitale Medien in einer im Vergleich mit allgemeinbildenden Schulen analogen Vielfalt in offenen Unterrichtsformen verwendet werden, weist die Förderpädagogik durch den zusätzlich prothetisch-rehabilitativen Einsatz neuer Technologien e</w:t>
      </w:r>
      <w:r>
        <w:rPr>
          <w:lang w:eastAsia="zh-CN" w:bidi="hi-IN"/>
        </w:rPr>
        <w:t xml:space="preserve">in vergleichsweise breiteres Anwendungsspektrum als allgemeinbildende Schulen auf. </w:t>
      </w:r>
    </w:p>
    <w:p w:rsidR="00CB25FC" w:rsidRDefault="00B555C8">
      <w:pPr>
        <w:rPr>
          <w:lang w:eastAsia="zh-CN" w:bidi="hi-IN"/>
        </w:rPr>
      </w:pPr>
      <w:r>
        <w:rPr>
          <w:lang w:eastAsia="zh-CN" w:bidi="hi-IN"/>
        </w:rPr>
        <w:t>Ziel der rehabilitierenden Verwendung ist dabei nicht die Kompensation defizitärer kognitiver Merkmale, sondern deren Reduktion und Beseitigung. Dies schließt Konzentration</w:t>
      </w:r>
      <w:r>
        <w:rPr>
          <w:lang w:eastAsia="zh-CN" w:bidi="hi-IN"/>
        </w:rPr>
        <w:t xml:space="preserve">s- und Wahrnehmungsstörungen ein. </w:t>
      </w:r>
    </w:p>
    <w:p w:rsidR="00CB25FC" w:rsidRDefault="00B555C8">
      <w:pPr>
        <w:rPr>
          <w:lang w:eastAsia="zh-CN" w:bidi="hi-IN"/>
        </w:rPr>
      </w:pPr>
      <w:r>
        <w:rPr>
          <w:lang w:eastAsia="zh-CN" w:bidi="hi-IN"/>
        </w:rPr>
        <w:t>In offenen Lernsituationen weisen z.B. digitale Medien vielversprechende Nutzungspotenziale auf. Textverarbeitungsprogramme haben sich in verschiedener Hinsicht als vorteilhaft erwiesen: Beim manuellen Schreiben führen di</w:t>
      </w:r>
      <w:r>
        <w:rPr>
          <w:lang w:eastAsia="zh-CN" w:bidi="hi-IN"/>
        </w:rPr>
        <w:t>e orthografischen Defizite und das wenig ansprechende Schriftbild häufig zu einem eklatanten Meidungsverhalten der Schülerinnen und -schüler. Die programmimmanenten Hilfestellungen des Computers bei der Grammatik und Rechtschreibung sowie das saubere Ersch</w:t>
      </w:r>
      <w:r>
        <w:rPr>
          <w:lang w:eastAsia="zh-CN" w:bidi="hi-IN"/>
        </w:rPr>
        <w:t>einungsbild eigener Textproduktionen ermöglichen hingegen befriedigende Resultate. Ein Einbezug von Präsentationsprogrammen und Autorensystemen motiviert die Jugendlichen zur Mitarbeit und ermöglicht neue Schreibanlässe und soziale Erfahrungen in kooperati</w:t>
      </w:r>
      <w:r>
        <w:rPr>
          <w:lang w:eastAsia="zh-CN" w:bidi="hi-IN"/>
        </w:rPr>
        <w:t>ven und kollaborativen Settings.</w:t>
      </w:r>
      <w:sdt>
        <w:sdtPr>
          <w:rPr>
            <w:lang w:eastAsia="zh-CN" w:bidi="hi-IN"/>
          </w:rPr>
          <w:id w:val="656798887"/>
          <w:citation/>
        </w:sdtPr>
        <w:sdtEndPr/>
        <w:sdtContent>
          <w:r>
            <w:rPr>
              <w:lang w:eastAsia="zh-CN" w:bidi="hi-IN"/>
            </w:rPr>
            <w:fldChar w:fldCharType="begin"/>
          </w:r>
          <w:r>
            <w:rPr>
              <w:lang w:eastAsia="zh-CN" w:bidi="hi-IN"/>
            </w:rPr>
            <w:instrText xml:space="preserve"> CITATION Bur08 \l 1031 </w:instrText>
          </w:r>
          <w:r>
            <w:rPr>
              <w:lang w:eastAsia="zh-CN" w:bidi="hi-IN"/>
            </w:rPr>
            <w:fldChar w:fldCharType="separate"/>
          </w:r>
          <w:r>
            <w:rPr>
              <w:noProof/>
              <w:lang w:eastAsia="zh-CN" w:bidi="hi-IN"/>
            </w:rPr>
            <w:t xml:space="preserve"> (Schwier, 2008)</w:t>
          </w:r>
          <w:r>
            <w:rPr>
              <w:lang w:eastAsia="zh-CN" w:bidi="hi-IN"/>
            </w:rPr>
            <w:fldChar w:fldCharType="end"/>
          </w:r>
        </w:sdtContent>
      </w:sdt>
    </w:p>
    <w:p w:rsidR="00CB25FC" w:rsidRDefault="00B555C8">
      <w:pPr>
        <w:pStyle w:val="berschrift2"/>
        <w:rPr>
          <w:lang w:eastAsia="zh-CN" w:bidi="hi-IN"/>
        </w:rPr>
      </w:pPr>
      <w:r>
        <w:rPr>
          <w:lang w:eastAsia="zh-CN" w:bidi="hi-IN"/>
        </w:rPr>
        <w:tab/>
      </w:r>
      <w:bookmarkStart w:id="5" w:name="_Toc505623740"/>
      <w:r>
        <w:rPr>
          <w:lang w:eastAsia="zh-CN" w:bidi="hi-IN"/>
        </w:rPr>
        <w:t>Leben mit Medien</w:t>
      </w:r>
      <w:bookmarkEnd w:id="5"/>
    </w:p>
    <w:p w:rsidR="00CB25FC" w:rsidRDefault="00B555C8">
      <w:pPr>
        <w:rPr>
          <w:lang w:eastAsia="zh-CN" w:bidi="hi-IN"/>
        </w:rPr>
      </w:pPr>
      <w:r>
        <w:rPr>
          <w:lang w:eastAsia="zh-CN" w:bidi="hi-IN"/>
        </w:rPr>
        <w:t>Im Themenfeld „Leben mit Medien" werden Fragen zum alltäglichen Umgang der Schülerinnen und Schüler mit Medien und ihre Erfahrungen in einer durch Medien gepräg</w:t>
      </w:r>
      <w:r>
        <w:rPr>
          <w:lang w:eastAsia="zh-CN" w:bidi="hi-IN"/>
        </w:rPr>
        <w:t>ten Welt thematisiert. Teilnahme-, Reflexions- und Urteilskompetenzen werden erworben. Verbindliche Absprachen fördern hierbei fächerübergreifendes Lernen, vermeiden Doppelungen und verbinden die verschiedenen Blickwinkel aller Fächer.</w:t>
      </w:r>
      <w:sdt>
        <w:sdtPr>
          <w:rPr>
            <w:lang w:eastAsia="zh-CN" w:bidi="hi-IN"/>
          </w:rPr>
          <w:id w:val="78564687"/>
          <w:citation/>
        </w:sdtPr>
        <w:sdtEndPr/>
        <w:sdtContent>
          <w:r>
            <w:rPr>
              <w:lang w:eastAsia="zh-CN" w:bidi="hi-IN"/>
            </w:rPr>
            <w:fldChar w:fldCharType="begin"/>
          </w:r>
          <w:r>
            <w:rPr>
              <w:lang w:eastAsia="zh-CN" w:bidi="hi-IN"/>
            </w:rPr>
            <w:instrText xml:space="preserve"> CITATION Med01 \l 10</w:instrText>
          </w:r>
          <w:r>
            <w:rPr>
              <w:lang w:eastAsia="zh-CN" w:bidi="hi-IN"/>
            </w:rPr>
            <w:instrText xml:space="preserve">31 </w:instrText>
          </w:r>
          <w:r>
            <w:rPr>
              <w:lang w:eastAsia="zh-CN" w:bidi="hi-IN"/>
            </w:rPr>
            <w:fldChar w:fldCharType="separate"/>
          </w:r>
          <w:r>
            <w:rPr>
              <w:noProof/>
              <w:lang w:eastAsia="zh-CN" w:bidi="hi-IN"/>
            </w:rPr>
            <w:t xml:space="preserve"> (Medienberatung NRW - Medienkonzept, 2016)</w:t>
          </w:r>
          <w:r>
            <w:rPr>
              <w:lang w:eastAsia="zh-CN" w:bidi="hi-IN"/>
            </w:rPr>
            <w:fldChar w:fldCharType="end"/>
          </w:r>
        </w:sdtContent>
      </w:sdt>
    </w:p>
    <w:p w:rsidR="00CB25FC" w:rsidRDefault="00B555C8">
      <w:pPr>
        <w:pStyle w:val="berschrift2"/>
        <w:rPr>
          <w:lang w:eastAsia="zh-CN" w:bidi="hi-IN"/>
        </w:rPr>
      </w:pPr>
      <w:bookmarkStart w:id="6" w:name="_Toc505623741"/>
      <w:r>
        <w:rPr>
          <w:lang w:eastAsia="zh-CN" w:bidi="hi-IN"/>
        </w:rPr>
        <w:t>Anforderungen der Bereiche und Bildungsgänge</w:t>
      </w:r>
      <w:bookmarkEnd w:id="6"/>
    </w:p>
    <w:p w:rsidR="00CB25FC" w:rsidRDefault="00B555C8">
      <w:pPr>
        <w:rPr>
          <w:lang w:eastAsia="zh-CN" w:bidi="hi-IN"/>
        </w:rPr>
      </w:pPr>
      <w:r>
        <w:rPr>
          <w:lang w:eastAsia="zh-CN" w:bidi="hi-IN"/>
        </w:rPr>
        <w:t xml:space="preserve">Grundsätzlich gilt für alle Bereiche und Bildungsgänge, dass Medien und hierbei insbesondere der Computer für die Beschaffung von Informationen (Internet) und </w:t>
      </w:r>
      <w:r>
        <w:rPr>
          <w:lang w:eastAsia="zh-CN" w:bidi="hi-IN"/>
        </w:rPr>
        <w:t xml:space="preserve">die Erstellung von Präsentationen, Berichten, Hausarbeiten und Referaten zum </w:t>
      </w:r>
      <w:r>
        <w:rPr>
          <w:lang w:eastAsia="zh-CN" w:bidi="hi-IN"/>
        </w:rPr>
        <w:lastRenderedPageBreak/>
        <w:t>selbstverständlichen Instrumentarium gehören. Dies erfordert einerseits, dass allen Schülerinnen und Schülern ein bedarfsorientierter Zugang zu den notwendigen Medien ermöglicht w</w:t>
      </w:r>
      <w:r>
        <w:rPr>
          <w:lang w:eastAsia="zh-CN" w:bidi="hi-IN"/>
        </w:rPr>
        <w:t>ird und andererseits, dass ihnen die für die Benutzung der zur Verfügung gestellten Technik die notwendigen Kenntnisse vermittelt werden. Das kann in gesondert ausgewiesenen Fächern und Unterrichtsstunden geschehen oder auch zunehmend als durchgängiges Unt</w:t>
      </w:r>
      <w:r>
        <w:rPr>
          <w:lang w:eastAsia="zh-CN" w:bidi="hi-IN"/>
        </w:rPr>
        <w:t xml:space="preserve">errichtsprinzip in allen Fächern integriert sein. </w:t>
      </w:r>
    </w:p>
    <w:p w:rsidR="00CB25FC" w:rsidRDefault="00B555C8">
      <w:pPr>
        <w:rPr>
          <w:lang w:eastAsia="zh-CN" w:bidi="hi-IN"/>
        </w:rPr>
      </w:pPr>
      <w:r>
        <w:rPr>
          <w:lang w:eastAsia="zh-CN" w:bidi="hi-IN"/>
        </w:rPr>
        <w:t xml:space="preserve">Prinzipiell erfordert eine solche Konzeption die Ausstattung der Schule mit einer ausreichenden Anzahl an Geräten (Visualizer, Computer, </w:t>
      </w:r>
      <w:proofErr w:type="spellStart"/>
      <w:r>
        <w:rPr>
          <w:lang w:eastAsia="zh-CN" w:bidi="hi-IN"/>
        </w:rPr>
        <w:t>Beamer</w:t>
      </w:r>
      <w:proofErr w:type="spellEnd"/>
      <w:r>
        <w:rPr>
          <w:lang w:eastAsia="zh-CN" w:bidi="hi-IN"/>
        </w:rPr>
        <w:t xml:space="preserve">, Fernseh-Video/DVD-Kombinationen), um den Zugang und Einsatz </w:t>
      </w:r>
      <w:r>
        <w:rPr>
          <w:lang w:eastAsia="zh-CN" w:bidi="hi-IN"/>
        </w:rPr>
        <w:t>der Medien zu ermöglichen und einfordern zu können sowie einer modernen IT-Infrastruktur mittels eines allgemein zugänglichen WLANs, das die Beschränkung des Lehrens überwiegend in den Unterrichtsräumen aufhebt und erweitert.</w:t>
      </w:r>
    </w:p>
    <w:p w:rsidR="00CB25FC" w:rsidRDefault="00CB25FC">
      <w:pPr>
        <w:rPr>
          <w:lang w:eastAsia="zh-CN" w:bidi="hi-IN"/>
        </w:rPr>
      </w:pPr>
    </w:p>
    <w:p w:rsidR="00CB25FC" w:rsidRDefault="00B555C8">
      <w:pPr>
        <w:pStyle w:val="berschrift1"/>
      </w:pPr>
      <w:bookmarkStart w:id="7" w:name="_Toc505623742"/>
      <w:r>
        <w:t>Ausstattungsbedarf</w:t>
      </w:r>
      <w:bookmarkEnd w:id="7"/>
    </w:p>
    <w:p w:rsidR="00CB25FC" w:rsidRDefault="00B555C8">
      <w:pPr>
        <w:rPr>
          <w:lang w:eastAsia="zh-CN" w:bidi="hi-IN"/>
        </w:rPr>
      </w:pPr>
      <w:r>
        <w:rPr>
          <w:lang w:eastAsia="zh-CN" w:bidi="hi-IN"/>
        </w:rPr>
        <w:t xml:space="preserve">Software, </w:t>
      </w:r>
      <w:r>
        <w:rPr>
          <w:lang w:eastAsia="zh-CN" w:bidi="hi-IN"/>
        </w:rPr>
        <w:t>technische Geräte, Internetanbindung werden beschrieben, die zur Erreichung der angestrebten Unterrichtsziele eingesetzt werden sollen.</w:t>
      </w:r>
    </w:p>
    <w:p w:rsidR="00CB25FC" w:rsidRDefault="00B555C8">
      <w:pPr>
        <w:rPr>
          <w:lang w:eastAsia="zh-CN" w:bidi="hi-IN"/>
        </w:rPr>
      </w:pPr>
      <w:r>
        <w:rPr>
          <w:lang w:eastAsia="zh-CN" w:bidi="hi-IN"/>
        </w:rPr>
        <w:t xml:space="preserve">Um die unterrichtlichen Ziele erreichen zu können, sind sowohl die entsprechende Ausstattung mit Multimediageräten, die </w:t>
      </w:r>
      <w:r>
        <w:rPr>
          <w:lang w:eastAsia="zh-CN" w:bidi="hi-IN"/>
        </w:rPr>
        <w:t>Vernetzung der Computerarbeitsplätze und ein Internetzugang als auch die Verfügbarkeit von geeigneten Unterrichtsmedien notwendige Voraussetzungen. Vereinbarungen zur Anschaffung neuer Hardware, z. B. Tablets, Aufnahmegeräte und interaktive Tafeln und dere</w:t>
      </w:r>
      <w:r>
        <w:rPr>
          <w:lang w:eastAsia="zh-CN" w:bidi="hi-IN"/>
        </w:rPr>
        <w:t>n Bereitstellung in der Schule sind ebenso wichtig wie Absprachen für einen schulübergreifenden Einsatz einer Lernplattform.</w:t>
      </w:r>
    </w:p>
    <w:p w:rsidR="00CB25FC" w:rsidRDefault="00B555C8">
      <w:pPr>
        <w:rPr>
          <w:lang w:eastAsia="zh-CN" w:bidi="hi-IN"/>
        </w:rPr>
      </w:pPr>
      <w:r>
        <w:rPr>
          <w:lang w:eastAsia="zh-CN" w:bidi="hi-IN"/>
        </w:rPr>
        <w:t xml:space="preserve">Die entsprechende Ausstattungsplanung muss in den Fachkonferenzen beginnen, um anschließend den Anschaffungsbedarf für die gesamte </w:t>
      </w:r>
      <w:r>
        <w:rPr>
          <w:lang w:eastAsia="zh-CN" w:bidi="hi-IN"/>
        </w:rPr>
        <w:t>Schule zu ermitteln. Die im Medienkonzept formulierte Bedarfsanalyse dient als Grundlage für den Medienentwicklungsplan, der mit den lokalen Schulträgern abgestimmt wird.</w:t>
      </w:r>
      <w:sdt>
        <w:sdtPr>
          <w:rPr>
            <w:lang w:eastAsia="zh-CN" w:bidi="hi-IN"/>
          </w:rPr>
          <w:id w:val="857853953"/>
          <w:citation/>
        </w:sdtPr>
        <w:sdtEndPr/>
        <w:sdtContent>
          <w:r>
            <w:rPr>
              <w:lang w:eastAsia="zh-CN" w:bidi="hi-IN"/>
            </w:rPr>
            <w:fldChar w:fldCharType="begin"/>
          </w:r>
          <w:r>
            <w:rPr>
              <w:lang w:eastAsia="zh-CN" w:bidi="hi-IN"/>
            </w:rPr>
            <w:instrText xml:space="preserve"> CITATION Med01 \l 1031 </w:instrText>
          </w:r>
          <w:r>
            <w:rPr>
              <w:lang w:eastAsia="zh-CN" w:bidi="hi-IN"/>
            </w:rPr>
            <w:fldChar w:fldCharType="separate"/>
          </w:r>
          <w:r>
            <w:rPr>
              <w:noProof/>
              <w:lang w:eastAsia="zh-CN" w:bidi="hi-IN"/>
            </w:rPr>
            <w:t xml:space="preserve"> (Medienberatung NRW - Medienkonzept, 2016)</w:t>
          </w:r>
          <w:r>
            <w:rPr>
              <w:lang w:eastAsia="zh-CN" w:bidi="hi-IN"/>
            </w:rPr>
            <w:fldChar w:fldCharType="end"/>
          </w:r>
        </w:sdtContent>
      </w:sdt>
    </w:p>
    <w:p w:rsidR="00CB25FC" w:rsidRDefault="00B555C8">
      <w:pPr>
        <w:pStyle w:val="berschrift2"/>
        <w:rPr>
          <w:lang w:eastAsia="zh-CN" w:bidi="hi-IN"/>
        </w:rPr>
      </w:pPr>
      <w:bookmarkStart w:id="8" w:name="_Toc505623743"/>
      <w:r>
        <w:rPr>
          <w:lang w:eastAsia="zh-CN" w:bidi="hi-IN"/>
        </w:rPr>
        <w:t>Bestandsaufna</w:t>
      </w:r>
      <w:r>
        <w:rPr>
          <w:lang w:eastAsia="zh-CN" w:bidi="hi-IN"/>
        </w:rPr>
        <w:t>hme</w:t>
      </w:r>
      <w:bookmarkEnd w:id="8"/>
    </w:p>
    <w:p w:rsidR="00CB25FC" w:rsidRDefault="00B555C8">
      <w:pPr>
        <w:rPr>
          <w:lang w:eastAsia="zh-CN" w:bidi="hi-IN"/>
        </w:rPr>
      </w:pPr>
      <w:r>
        <w:rPr>
          <w:lang w:eastAsia="zh-CN" w:bidi="hi-IN"/>
        </w:rPr>
        <w:t>Um den Bedarf an neuen Medien konkret angeben zu können, wurde eine Bestandsaufnahme der bestehenden Infrastruktur der CJD Christophorusschule Dortmund durchgeführt und die bestehende Soft- und Hardwareausstattung dokumentiert.</w:t>
      </w:r>
    </w:p>
    <w:p w:rsidR="00CB25FC" w:rsidRDefault="00B555C8">
      <w:pPr>
        <w:pStyle w:val="berschrift3"/>
        <w:rPr>
          <w:lang w:eastAsia="zh-CN" w:bidi="hi-IN"/>
        </w:rPr>
      </w:pPr>
      <w:bookmarkStart w:id="9" w:name="_Toc505623744"/>
      <w:r>
        <w:rPr>
          <w:lang w:eastAsia="zh-CN" w:bidi="hi-IN"/>
        </w:rPr>
        <w:t>Infrastruktur</w:t>
      </w:r>
      <w:bookmarkEnd w:id="9"/>
    </w:p>
    <w:p w:rsidR="00CB25FC" w:rsidRDefault="00B555C8">
      <w:pPr>
        <w:rPr>
          <w:lang w:eastAsia="zh-CN" w:bidi="hi-IN"/>
        </w:rPr>
      </w:pPr>
      <w:r>
        <w:rPr>
          <w:lang w:eastAsia="zh-CN" w:bidi="hi-IN"/>
        </w:rPr>
        <w:t>Im Hauptge</w:t>
      </w:r>
      <w:r>
        <w:rPr>
          <w:lang w:eastAsia="zh-CN" w:bidi="hi-IN"/>
        </w:rPr>
        <w:t>bäude des CJD ist ein nicht allgemein zugängliches WLAN nur für Medieninseln und Lehrer eingerichtet. Hier befindet sich keine Ethernet-Verkabelung ebenso keine Server oder Clients für ein Schul-Netzwerk.</w:t>
      </w:r>
    </w:p>
    <w:p w:rsidR="00CB25FC" w:rsidRDefault="00B555C8">
      <w:pPr>
        <w:rPr>
          <w:lang w:eastAsia="zh-CN" w:bidi="hi-IN"/>
        </w:rPr>
      </w:pPr>
      <w:r>
        <w:rPr>
          <w:lang w:eastAsia="zh-CN" w:bidi="hi-IN"/>
        </w:rPr>
        <w:lastRenderedPageBreak/>
        <w:t>In der Metallhalle ist ein Schulungsnetzwerk über z</w:t>
      </w:r>
      <w:r>
        <w:rPr>
          <w:lang w:eastAsia="zh-CN" w:bidi="hi-IN"/>
        </w:rPr>
        <w:t xml:space="preserve">wei EDV-Räume - M201 und M202 – aufgebaut. </w:t>
      </w:r>
    </w:p>
    <w:p w:rsidR="00CB25FC" w:rsidRDefault="00B555C8">
      <w:pPr>
        <w:rPr>
          <w:lang w:eastAsia="zh-CN" w:bidi="hi-IN"/>
        </w:rPr>
      </w:pPr>
      <w:r>
        <w:rPr>
          <w:lang w:eastAsia="zh-CN" w:bidi="hi-IN"/>
        </w:rPr>
        <w:t xml:space="preserve">Im Raum M201 befinden sich ein Windows-Domainserver, eine </w:t>
      </w:r>
      <w:proofErr w:type="spellStart"/>
      <w:r>
        <w:rPr>
          <w:lang w:eastAsia="zh-CN" w:bidi="hi-IN"/>
        </w:rPr>
        <w:t>FritzBox</w:t>
      </w:r>
      <w:proofErr w:type="spellEnd"/>
      <w:r>
        <w:rPr>
          <w:lang w:eastAsia="zh-CN" w:bidi="hi-IN"/>
        </w:rPr>
        <w:t xml:space="preserve"> für das WLAN für die Laptops, ein Switch, sowie 13 Windows-10-Desktop-PCs und ein SW-Laserdrucker. Ein Laptopwagen mit 8 Windows-10-Laptops dient</w:t>
      </w:r>
      <w:r>
        <w:rPr>
          <w:lang w:eastAsia="zh-CN" w:bidi="hi-IN"/>
        </w:rPr>
        <w:t xml:space="preserve"> für Unterrichte in den Nebenräumen, die Geräte sind in die Schul-Domain integriert. </w:t>
      </w:r>
    </w:p>
    <w:p w:rsidR="00CB25FC" w:rsidRDefault="00B555C8">
      <w:pPr>
        <w:rPr>
          <w:lang w:eastAsia="zh-CN" w:bidi="hi-IN"/>
        </w:rPr>
      </w:pPr>
      <w:r>
        <w:rPr>
          <w:lang w:eastAsia="zh-CN" w:bidi="hi-IN"/>
        </w:rPr>
        <w:t>Raum M202 enthält 15 Windows-7-Desktop-PCs, einen Switch und einen SW-Laserdrucker.</w:t>
      </w:r>
    </w:p>
    <w:p w:rsidR="00CB25FC" w:rsidRDefault="00B555C8">
      <w:pPr>
        <w:pStyle w:val="berschrift3"/>
        <w:rPr>
          <w:lang w:eastAsia="zh-CN" w:bidi="hi-IN"/>
        </w:rPr>
      </w:pPr>
      <w:bookmarkStart w:id="10" w:name="_Toc505623745"/>
      <w:r>
        <w:rPr>
          <w:lang w:eastAsia="zh-CN" w:bidi="hi-IN"/>
        </w:rPr>
        <w:t>Klassische Medien</w:t>
      </w:r>
      <w:bookmarkEnd w:id="10"/>
    </w:p>
    <w:p w:rsidR="00CB25FC" w:rsidRDefault="00B555C8">
      <w:pPr>
        <w:rPr>
          <w:lang w:eastAsia="zh-CN" w:bidi="hi-IN"/>
        </w:rPr>
      </w:pPr>
      <w:r>
        <w:rPr>
          <w:lang w:eastAsia="zh-CN" w:bidi="hi-IN"/>
        </w:rPr>
        <w:t>In den drei Etagen des Hauptgebäudes stehen den Schülerinnen und Sch</w:t>
      </w:r>
      <w:r>
        <w:rPr>
          <w:lang w:eastAsia="zh-CN" w:bidi="hi-IN"/>
        </w:rPr>
        <w:t>ülern sowie den Lehrerinnen und Lehrern für den Unterricht pro Etage ein Medienwagen, bestehend aus Windows-7-Desktop-PC mit Maus, Tastatur &amp; AVM W-LAN Stick sowie Fernseher mit DVD-Player, Lautsprecherpaar und DVB-T Antennen. Zusätzlicher befinden sich im</w:t>
      </w:r>
      <w:r>
        <w:rPr>
          <w:lang w:eastAsia="zh-CN" w:bidi="hi-IN"/>
        </w:rPr>
        <w:t xml:space="preserve"> Obergeschoss ein Laptopwagen mit fünf Windows-7–Laptops. </w:t>
      </w:r>
    </w:p>
    <w:p w:rsidR="00CB25FC" w:rsidRDefault="00B555C8">
      <w:pPr>
        <w:rPr>
          <w:lang w:eastAsia="zh-CN" w:bidi="hi-IN"/>
        </w:rPr>
      </w:pPr>
      <w:r>
        <w:rPr>
          <w:lang w:eastAsia="zh-CN" w:bidi="hi-IN"/>
        </w:rPr>
        <w:t>Im Sekretariat können für Unterrichte im Hauptgebäude Tageslichtprojektoren ausgeliehen werden. Ebenso stehen 10 einfache Digital-Fotokameras zur Verfügung.</w:t>
      </w:r>
    </w:p>
    <w:p w:rsidR="00CB25FC" w:rsidRDefault="00B555C8">
      <w:pPr>
        <w:pStyle w:val="berschrift3"/>
        <w:rPr>
          <w:lang w:eastAsia="zh-CN" w:bidi="hi-IN"/>
        </w:rPr>
      </w:pPr>
      <w:bookmarkStart w:id="11" w:name="_Toc505623746"/>
      <w:r>
        <w:rPr>
          <w:lang w:eastAsia="zh-CN" w:bidi="hi-IN"/>
        </w:rPr>
        <w:t>Digitale Medien</w:t>
      </w:r>
      <w:bookmarkEnd w:id="11"/>
    </w:p>
    <w:p w:rsidR="00CB25FC" w:rsidRDefault="00B555C8">
      <w:pPr>
        <w:rPr>
          <w:lang w:eastAsia="zh-CN" w:bidi="hi-IN"/>
        </w:rPr>
      </w:pPr>
      <w:r>
        <w:rPr>
          <w:lang w:eastAsia="zh-CN" w:bidi="hi-IN"/>
        </w:rPr>
        <w:t>Im Hauptgebäude werden d</w:t>
      </w:r>
      <w:r>
        <w:rPr>
          <w:lang w:eastAsia="zh-CN" w:bidi="hi-IN"/>
        </w:rPr>
        <w:t xml:space="preserve">ie Medienwagen und die Notebooks bei kleinen Klassenstärken für Internetrechercheaufgaben sowie im Bereich e-Learning eingesetzt. Aufgrund der begrenzten Stückzahlen von Geräten für den Einsatz neuer Medien können nicht immer alle Klassen mit neuen Medien </w:t>
      </w:r>
      <w:r>
        <w:rPr>
          <w:lang w:eastAsia="zh-CN" w:bidi="hi-IN"/>
        </w:rPr>
        <w:t>arbeiten, zumal auch das Internet nicht für Schülerinnen und Schüler geöffnet ist, sind kaum kooperative Lernmethoden einsetzbar.</w:t>
      </w:r>
    </w:p>
    <w:p w:rsidR="00CB25FC" w:rsidRDefault="00B555C8">
      <w:pPr>
        <w:rPr>
          <w:lang w:eastAsia="zh-CN" w:bidi="hi-IN"/>
        </w:rPr>
      </w:pPr>
      <w:r>
        <w:rPr>
          <w:lang w:eastAsia="zh-CN" w:bidi="hi-IN"/>
        </w:rPr>
        <w:br w:type="page"/>
      </w:r>
    </w:p>
    <w:p w:rsidR="00CB25FC" w:rsidRDefault="00B555C8">
      <w:pPr>
        <w:pStyle w:val="berschrift2"/>
        <w:rPr>
          <w:lang w:eastAsia="zh-CN" w:bidi="hi-IN"/>
        </w:rPr>
      </w:pPr>
      <w:bookmarkStart w:id="12" w:name="_Toc505623747"/>
      <w:r>
        <w:rPr>
          <w:lang w:eastAsia="zh-CN" w:bidi="hi-IN"/>
        </w:rPr>
        <w:lastRenderedPageBreak/>
        <w:t>Bedarf</w:t>
      </w:r>
      <w:bookmarkEnd w:id="12"/>
    </w:p>
    <w:p w:rsidR="00CB25FC" w:rsidRDefault="00B555C8">
      <w:pPr>
        <w:rPr>
          <w:lang w:eastAsia="zh-CN" w:bidi="hi-IN"/>
        </w:rPr>
      </w:pPr>
      <w:r>
        <w:rPr>
          <w:lang w:eastAsia="zh-CN" w:bidi="hi-IN"/>
        </w:rPr>
        <w:t xml:space="preserve">Im Rahmen einer Umfrage im Kollegium des Berufskollegs wurden die Bedürfnisse erkennbar, die die Lehrerinnen und </w:t>
      </w:r>
      <w:r>
        <w:rPr>
          <w:lang w:eastAsia="zh-CN" w:bidi="hi-IN"/>
        </w:rPr>
        <w:t>Lehrer in Bezug auf neue Medien in der fachlichen und methodischen Anwendung im Unterricht haben:</w:t>
      </w:r>
    </w:p>
    <w:p w:rsidR="00CB25FC" w:rsidRDefault="00B555C8">
      <w:pPr>
        <w:pStyle w:val="berschrift3"/>
        <w:rPr>
          <w:lang w:eastAsia="zh-CN" w:bidi="hi-IN"/>
        </w:rPr>
      </w:pPr>
      <w:bookmarkStart w:id="13" w:name="_Toc505623748"/>
      <w:r>
        <w:rPr>
          <w:lang w:eastAsia="zh-CN" w:bidi="hi-IN"/>
        </w:rPr>
        <w:t>Infrastruktur</w:t>
      </w:r>
      <w:bookmarkEnd w:id="13"/>
    </w:p>
    <w:p w:rsidR="00CB25FC" w:rsidRDefault="00CB25FC">
      <w:pPr>
        <w:rPr>
          <w:lang w:eastAsia="zh-CN" w:bidi="hi-IN"/>
        </w:rPr>
      </w:pPr>
    </w:p>
    <w:p w:rsidR="00CB25FC" w:rsidRDefault="00B555C8">
      <w:pPr>
        <w:rPr>
          <w:lang w:eastAsia="zh-CN" w:bidi="hi-IN"/>
        </w:rPr>
      </w:pPr>
      <w:r>
        <w:rPr>
          <w:noProof/>
          <w:lang w:eastAsia="de-DE"/>
        </w:rPr>
        <w:drawing>
          <wp:inline distT="0" distB="0" distL="0" distR="0">
            <wp:extent cx="4492625" cy="3148965"/>
            <wp:effectExtent l="0" t="0" r="3175" b="0"/>
            <wp:docPr id="1" name="Bild 1" descr="Netzwerkdiagramm Hauptgebä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zwerkdiagramm Hauptgebäu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2625" cy="3148965"/>
                    </a:xfrm>
                    <a:prstGeom prst="rect">
                      <a:avLst/>
                    </a:prstGeom>
                    <a:noFill/>
                    <a:ln>
                      <a:noFill/>
                    </a:ln>
                  </pic:spPr>
                </pic:pic>
              </a:graphicData>
            </a:graphic>
          </wp:inline>
        </w:drawing>
      </w:r>
    </w:p>
    <w:p w:rsidR="00CB25FC" w:rsidRDefault="00B555C8">
      <w:pPr>
        <w:pStyle w:val="Beschriftung"/>
      </w:pPr>
      <w:bookmarkStart w:id="14" w:name="_Toc469935376"/>
      <w:r>
        <w:t xml:space="preserve">Abbildung </w:t>
      </w:r>
      <w:r>
        <w:fldChar w:fldCharType="begin"/>
      </w:r>
      <w:r>
        <w:instrText xml:space="preserve"> SEQ Abbildung \* ARABIC </w:instrText>
      </w:r>
      <w:r>
        <w:fldChar w:fldCharType="separate"/>
      </w:r>
      <w:r>
        <w:rPr>
          <w:noProof/>
        </w:rPr>
        <w:t>1</w:t>
      </w:r>
      <w:r>
        <w:rPr>
          <w:noProof/>
        </w:rPr>
        <w:fldChar w:fldCharType="end"/>
      </w:r>
      <w:r>
        <w:t>: Geplantes Schulungs-Netzwerk im Hauptgebäude</w:t>
      </w:r>
      <w:bookmarkEnd w:id="14"/>
    </w:p>
    <w:p w:rsidR="00CB25FC" w:rsidRDefault="00B555C8">
      <w:pPr>
        <w:rPr>
          <w:lang w:eastAsia="zh-CN" w:bidi="hi-IN"/>
        </w:rPr>
      </w:pPr>
      <w:r>
        <w:rPr>
          <w:noProof/>
          <w:lang w:eastAsia="de-DE"/>
        </w:rPr>
        <w:drawing>
          <wp:inline distT="0" distB="0" distL="0" distR="0">
            <wp:extent cx="4643755" cy="2854325"/>
            <wp:effectExtent l="0" t="0" r="4445" b="3175"/>
            <wp:docPr id="2" name="Bild 2" descr="Netzwerkdiagramm Metallh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zwerkdiagramm Metallha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3755" cy="2854325"/>
                    </a:xfrm>
                    <a:prstGeom prst="rect">
                      <a:avLst/>
                    </a:prstGeom>
                    <a:noFill/>
                    <a:ln>
                      <a:noFill/>
                    </a:ln>
                  </pic:spPr>
                </pic:pic>
              </a:graphicData>
            </a:graphic>
          </wp:inline>
        </w:drawing>
      </w:r>
    </w:p>
    <w:p w:rsidR="00CB25FC" w:rsidRDefault="00B555C8">
      <w:pPr>
        <w:pStyle w:val="Beschriftung"/>
      </w:pPr>
      <w:bookmarkStart w:id="15" w:name="_Toc469935377"/>
      <w:r>
        <w:t xml:space="preserve">Abbildung </w:t>
      </w:r>
      <w:r>
        <w:fldChar w:fldCharType="begin"/>
      </w:r>
      <w:r>
        <w:instrText xml:space="preserve"> SEQ Abbildung \* ARABIC </w:instrText>
      </w:r>
      <w:r>
        <w:fldChar w:fldCharType="separate"/>
      </w:r>
      <w:r>
        <w:rPr>
          <w:noProof/>
        </w:rPr>
        <w:t>2</w:t>
      </w:r>
      <w:r>
        <w:rPr>
          <w:noProof/>
        </w:rPr>
        <w:fldChar w:fldCharType="end"/>
      </w:r>
      <w:r>
        <w:t>: Geplantes Sc</w:t>
      </w:r>
      <w:r>
        <w:t>hulungs-Netzwerk für die Metallhalle</w:t>
      </w:r>
      <w:bookmarkEnd w:id="15"/>
    </w:p>
    <w:p w:rsidR="00CB25FC" w:rsidRDefault="00B555C8">
      <w:pPr>
        <w:pStyle w:val="berschrift4"/>
        <w:rPr>
          <w:lang w:eastAsia="zh-CN" w:bidi="hi-IN"/>
        </w:rPr>
      </w:pPr>
      <w:bookmarkStart w:id="16" w:name="_Toc505623749"/>
      <w:r>
        <w:rPr>
          <w:lang w:eastAsia="zh-CN" w:bidi="hi-IN"/>
        </w:rPr>
        <w:lastRenderedPageBreak/>
        <w:t>Flächendeckendes und hoch performantes WLAN</w:t>
      </w:r>
      <w:bookmarkEnd w:id="16"/>
    </w:p>
    <w:p w:rsidR="00CB25FC" w:rsidRDefault="00B555C8">
      <w:pPr>
        <w:rPr>
          <w:lang w:eastAsia="zh-CN" w:bidi="hi-IN"/>
        </w:rPr>
      </w:pPr>
      <w:r>
        <w:rPr>
          <w:lang w:eastAsia="zh-CN" w:bidi="hi-IN"/>
        </w:rPr>
        <w:t xml:space="preserve">Ein </w:t>
      </w:r>
      <w:proofErr w:type="spellStart"/>
      <w:r>
        <w:rPr>
          <w:lang w:eastAsia="zh-CN" w:bidi="hi-IN"/>
        </w:rPr>
        <w:t>hochperformantes</w:t>
      </w:r>
      <w:proofErr w:type="spellEnd"/>
      <w:r>
        <w:rPr>
          <w:lang w:eastAsia="zh-CN" w:bidi="hi-IN"/>
        </w:rPr>
        <w:t xml:space="preserve"> und flächendeckendes WLAN ermöglicht eine inselfreie Kommunikationslösung, bei der nicht einzelne Räume als Medienräume eingerichtet werden müssen. Es sol</w:t>
      </w:r>
      <w:r>
        <w:rPr>
          <w:lang w:eastAsia="zh-CN" w:bidi="hi-IN"/>
        </w:rPr>
        <w:t>l den Lehrkräften möglich sein, in jedem Klassenraum neue Medien für den Unterricht zu nutzen.</w:t>
      </w:r>
    </w:p>
    <w:p w:rsidR="00CB25FC" w:rsidRDefault="00B555C8">
      <w:pPr>
        <w:rPr>
          <w:lang w:eastAsia="zh-CN" w:bidi="hi-IN"/>
        </w:rPr>
      </w:pPr>
      <w:r>
        <w:rPr>
          <w:lang w:eastAsia="zh-CN" w:bidi="hi-IN"/>
        </w:rPr>
        <w:t>Lehrkräfte sowie Schülerinnen und Schüler besitzen auch private mobile Geräte (z.B. Tablets oder Smartphones) die für den Unterricht eingesetzt werden könnten. D</w:t>
      </w:r>
      <w:r>
        <w:rPr>
          <w:lang w:eastAsia="zh-CN" w:bidi="hi-IN"/>
        </w:rPr>
        <w:t xml:space="preserve">ieses Prinzip der Einbindung von privaten mobilen Geräten wird „Bring </w:t>
      </w:r>
      <w:proofErr w:type="spellStart"/>
      <w:r>
        <w:rPr>
          <w:lang w:eastAsia="zh-CN" w:bidi="hi-IN"/>
        </w:rPr>
        <w:t>Your</w:t>
      </w:r>
      <w:proofErr w:type="spellEnd"/>
      <w:r>
        <w:rPr>
          <w:lang w:eastAsia="zh-CN" w:bidi="hi-IN"/>
        </w:rPr>
        <w:t xml:space="preserve"> </w:t>
      </w:r>
      <w:proofErr w:type="spellStart"/>
      <w:r>
        <w:rPr>
          <w:lang w:eastAsia="zh-CN" w:bidi="hi-IN"/>
        </w:rPr>
        <w:t>Own</w:t>
      </w:r>
      <w:proofErr w:type="spellEnd"/>
      <w:r>
        <w:rPr>
          <w:lang w:eastAsia="zh-CN" w:bidi="hi-IN"/>
        </w:rPr>
        <w:t xml:space="preserve"> Device“ genannt. Bei „Bring </w:t>
      </w:r>
      <w:proofErr w:type="spellStart"/>
      <w:r>
        <w:rPr>
          <w:lang w:eastAsia="zh-CN" w:bidi="hi-IN"/>
        </w:rPr>
        <w:t>Your</w:t>
      </w:r>
      <w:proofErr w:type="spellEnd"/>
      <w:r>
        <w:rPr>
          <w:lang w:eastAsia="zh-CN" w:bidi="hi-IN"/>
        </w:rPr>
        <w:t xml:space="preserve"> </w:t>
      </w:r>
      <w:proofErr w:type="spellStart"/>
      <w:r>
        <w:rPr>
          <w:lang w:eastAsia="zh-CN" w:bidi="hi-IN"/>
        </w:rPr>
        <w:t>Own</w:t>
      </w:r>
      <w:proofErr w:type="spellEnd"/>
      <w:r>
        <w:rPr>
          <w:lang w:eastAsia="zh-CN" w:bidi="hi-IN"/>
        </w:rPr>
        <w:t xml:space="preserve"> Device“ haben Lehrkräfte und Schülerinnen und Schüler ihre gewohnte Arbeitsumgebung. Da viele dieser Geräte über eine WLAN Schnittstelle ver</w:t>
      </w:r>
      <w:r>
        <w:rPr>
          <w:lang w:eastAsia="zh-CN" w:bidi="hi-IN"/>
        </w:rPr>
        <w:t>fügen, ist für dieses Prinzip auch ein flächendeckendes und performantes WLAN Netzwerk vonnöten.</w:t>
      </w:r>
    </w:p>
    <w:p w:rsidR="00CB25FC" w:rsidRDefault="00B555C8">
      <w:pPr>
        <w:rPr>
          <w:lang w:eastAsia="zh-CN" w:bidi="hi-IN"/>
        </w:rPr>
      </w:pPr>
      <w:r>
        <w:rPr>
          <w:lang w:eastAsia="zh-CN" w:bidi="hi-IN"/>
        </w:rPr>
        <w:t>In der nahen Zukunft ist neben einer inselfreien Lösung für die Unterrichtsgestaltung auch ein Gastnetzwerk für Lehrpersonal und Schüler geplant. Es soll Schül</w:t>
      </w:r>
      <w:r>
        <w:rPr>
          <w:lang w:eastAsia="zh-CN" w:bidi="hi-IN"/>
        </w:rPr>
        <w:t>ern und Lehrerpersonal ermöglicht werden, in Freistunden oder Pausen das Internet frei nutzen zu können.</w:t>
      </w:r>
    </w:p>
    <w:p w:rsidR="00CB25FC" w:rsidRDefault="00B555C8">
      <w:pPr>
        <w:rPr>
          <w:lang w:eastAsia="zh-CN" w:bidi="hi-IN"/>
        </w:rPr>
      </w:pPr>
      <w:r>
        <w:rPr>
          <w:lang w:eastAsia="zh-CN" w:bidi="hi-IN"/>
        </w:rPr>
        <w:t xml:space="preserve">Eine Umsetzung mittels WLAN Access Points bietet auch den Vorteil, dass eine Umbaumaßnahme nicht ganz so umfangreich sein muss, wie mit </w:t>
      </w:r>
      <w:proofErr w:type="spellStart"/>
      <w:r>
        <w:rPr>
          <w:lang w:eastAsia="zh-CN" w:bidi="hi-IN"/>
        </w:rPr>
        <w:t>Ethernetverkabe</w:t>
      </w:r>
      <w:r>
        <w:rPr>
          <w:lang w:eastAsia="zh-CN" w:bidi="hi-IN"/>
        </w:rPr>
        <w:t>lung</w:t>
      </w:r>
      <w:proofErr w:type="spellEnd"/>
      <w:r>
        <w:rPr>
          <w:lang w:eastAsia="zh-CN" w:bidi="hi-IN"/>
        </w:rPr>
        <w:t xml:space="preserve"> pro Raum umzusetzen wäre. Die Access Points werden in jedem Klassenraum angebracht und mittels Power-Over-Ethernet (</w:t>
      </w:r>
      <w:proofErr w:type="spellStart"/>
      <w:r>
        <w:rPr>
          <w:lang w:eastAsia="zh-CN" w:bidi="hi-IN"/>
        </w:rPr>
        <w:t>PoE</w:t>
      </w:r>
      <w:proofErr w:type="spellEnd"/>
      <w:r>
        <w:rPr>
          <w:lang w:eastAsia="zh-CN" w:bidi="hi-IN"/>
        </w:rPr>
        <w:t>) über ein Kabel mit Strom und Netzwerk versorgt. So ist es ebenso möglich, ohne großen zusätzlichen Verkabelungsaufwand in jedem Kl</w:t>
      </w:r>
      <w:r>
        <w:rPr>
          <w:lang w:eastAsia="zh-CN" w:bidi="hi-IN"/>
        </w:rPr>
        <w:t xml:space="preserve">assenraum eine </w:t>
      </w:r>
      <w:proofErr w:type="spellStart"/>
      <w:r>
        <w:rPr>
          <w:lang w:eastAsia="zh-CN" w:bidi="hi-IN"/>
        </w:rPr>
        <w:t>Ethernetschnittstelle</w:t>
      </w:r>
      <w:proofErr w:type="spellEnd"/>
      <w:r>
        <w:rPr>
          <w:lang w:eastAsia="zh-CN" w:bidi="hi-IN"/>
        </w:rPr>
        <w:t xml:space="preserve"> für kabelgebundenen Anschlussgeräte zu installieren.</w:t>
      </w:r>
    </w:p>
    <w:p w:rsidR="00CB25FC" w:rsidRDefault="00B555C8">
      <w:pPr>
        <w:rPr>
          <w:lang w:eastAsia="zh-CN" w:bidi="hi-IN"/>
        </w:rPr>
      </w:pPr>
      <w:r>
        <w:rPr>
          <w:lang w:eastAsia="zh-CN" w:bidi="hi-IN"/>
        </w:rPr>
        <w:t>Es soll auf jeder Etage ein Multifunktionsdrucker aufgestellt werden, der auch per WLAN an das Netzwerk angeschlossen werden kann.</w:t>
      </w:r>
    </w:p>
    <w:p w:rsidR="00CB25FC" w:rsidRDefault="00B555C8">
      <w:pPr>
        <w:pStyle w:val="berschrift4"/>
        <w:rPr>
          <w:lang w:eastAsia="zh-CN" w:bidi="hi-IN"/>
        </w:rPr>
      </w:pPr>
      <w:bookmarkStart w:id="17" w:name="_Toc505623750"/>
      <w:r>
        <w:rPr>
          <w:lang w:eastAsia="zh-CN" w:bidi="hi-IN"/>
        </w:rPr>
        <w:t>Vernetzung zwischen den Schulgebäud</w:t>
      </w:r>
      <w:r>
        <w:rPr>
          <w:lang w:eastAsia="zh-CN" w:bidi="hi-IN"/>
        </w:rPr>
        <w:t>en</w:t>
      </w:r>
      <w:bookmarkEnd w:id="17"/>
    </w:p>
    <w:p w:rsidR="00CB25FC" w:rsidRDefault="00B555C8">
      <w:pPr>
        <w:rPr>
          <w:lang w:eastAsia="zh-CN" w:bidi="hi-IN"/>
        </w:rPr>
      </w:pPr>
      <w:r>
        <w:rPr>
          <w:lang w:eastAsia="zh-CN" w:bidi="hi-IN"/>
        </w:rPr>
        <w:t xml:space="preserve">Momentan sind Hauptgebäude und die Schulungsräume der Metallhalle autark. Um eine langfristige und auch flächendeckende Lösung zu erschaffen, ist eine Verbindung der Gebäude nötig. </w:t>
      </w:r>
    </w:p>
    <w:p w:rsidR="00CB25FC" w:rsidRDefault="00B555C8">
      <w:pPr>
        <w:rPr>
          <w:lang w:eastAsia="zh-CN" w:bidi="hi-IN"/>
        </w:rPr>
      </w:pPr>
      <w:r>
        <w:rPr>
          <w:lang w:eastAsia="zh-CN" w:bidi="hi-IN"/>
        </w:rPr>
        <w:t>Die Vernetzung zwischen den Gebäuden soll über eine Richtfunkstrecke aufgebaut werden, um eine sichere, schnelle und stabile Verbindung zwischen den Gebäuden zu gewährleisten. Die dazu notwendigen Geräte können einfach in die aufzubauende Infrastruktur int</w:t>
      </w:r>
      <w:r>
        <w:rPr>
          <w:lang w:eastAsia="zh-CN" w:bidi="hi-IN"/>
        </w:rPr>
        <w:t xml:space="preserve">egriert werden. </w:t>
      </w:r>
    </w:p>
    <w:p w:rsidR="00CB25FC" w:rsidRDefault="00B555C8">
      <w:pPr>
        <w:pStyle w:val="berschrift4"/>
        <w:rPr>
          <w:lang w:eastAsia="zh-CN" w:bidi="hi-IN"/>
        </w:rPr>
      </w:pPr>
      <w:bookmarkStart w:id="18" w:name="_Toc505623751"/>
      <w:r>
        <w:rPr>
          <w:lang w:eastAsia="zh-CN" w:bidi="hi-IN"/>
        </w:rPr>
        <w:t>Schnelle Anbindung an das Internet</w:t>
      </w:r>
      <w:bookmarkEnd w:id="18"/>
    </w:p>
    <w:p w:rsidR="00CB25FC" w:rsidRDefault="00B555C8">
      <w:pPr>
        <w:rPr>
          <w:lang w:eastAsia="zh-CN" w:bidi="hi-IN"/>
        </w:rPr>
      </w:pPr>
      <w:r>
        <w:rPr>
          <w:lang w:eastAsia="zh-CN" w:bidi="hi-IN"/>
        </w:rPr>
        <w:t xml:space="preserve">Der schnelle Zugriff aufs Internet wird mit dem Einsatz von Cloud-Speicher und </w:t>
      </w:r>
      <w:r>
        <w:rPr>
          <w:lang w:eastAsia="zh-CN" w:bidi="hi-IN"/>
        </w:rPr>
        <w:br/>
        <w:t xml:space="preserve">E-Learning-Plattformen immer wichtiger. Durch die Einbindung von LOGINEO </w:t>
      </w:r>
      <w:sdt>
        <w:sdtPr>
          <w:rPr>
            <w:lang w:eastAsia="zh-CN" w:bidi="hi-IN"/>
          </w:rPr>
          <w:id w:val="-1619444532"/>
          <w:citation/>
        </w:sdtPr>
        <w:sdtEndPr/>
        <w:sdtContent>
          <w:r>
            <w:rPr>
              <w:lang w:eastAsia="zh-CN" w:bidi="hi-IN"/>
            </w:rPr>
            <w:fldChar w:fldCharType="begin"/>
          </w:r>
          <w:r>
            <w:rPr>
              <w:lang w:eastAsia="zh-CN" w:bidi="hi-IN"/>
            </w:rPr>
            <w:instrText xml:space="preserve"> CITATION LOG16 \l 1031 </w:instrText>
          </w:r>
          <w:r>
            <w:rPr>
              <w:lang w:eastAsia="zh-CN" w:bidi="hi-IN"/>
            </w:rPr>
            <w:fldChar w:fldCharType="separate"/>
          </w:r>
          <w:r>
            <w:rPr>
              <w:noProof/>
              <w:lang w:eastAsia="zh-CN" w:bidi="hi-IN"/>
            </w:rPr>
            <w:t>(LOGINEO, 2016)</w:t>
          </w:r>
          <w:r>
            <w:rPr>
              <w:lang w:eastAsia="zh-CN" w:bidi="hi-IN"/>
            </w:rPr>
            <w:fldChar w:fldCharType="end"/>
          </w:r>
        </w:sdtContent>
      </w:sdt>
      <w:r>
        <w:rPr>
          <w:lang w:eastAsia="zh-CN" w:bidi="hi-IN"/>
        </w:rPr>
        <w:t xml:space="preserve"> und ei</w:t>
      </w:r>
      <w:r>
        <w:rPr>
          <w:lang w:eastAsia="zh-CN" w:bidi="hi-IN"/>
        </w:rPr>
        <w:t xml:space="preserve">ne externe </w:t>
      </w:r>
      <w:proofErr w:type="spellStart"/>
      <w:r>
        <w:rPr>
          <w:lang w:eastAsia="zh-CN" w:bidi="hi-IN"/>
        </w:rPr>
        <w:t>Moodle</w:t>
      </w:r>
      <w:proofErr w:type="spellEnd"/>
      <w:r>
        <w:rPr>
          <w:lang w:eastAsia="zh-CN" w:bidi="hi-IN"/>
        </w:rPr>
        <w:t xml:space="preserve">-Installation ist eine schnelle und stabile Anbindung zum Internet Voraussetzung. LOGINEO ermöglicht es, Schülerinnen und Schülern sowie den Lehrkräften auf Daten in der Cloud zuzugreifen und diese für </w:t>
      </w:r>
      <w:r>
        <w:rPr>
          <w:lang w:eastAsia="zh-CN" w:bidi="hi-IN"/>
        </w:rPr>
        <w:lastRenderedPageBreak/>
        <w:t>den Unterricht zur Verfügung zu stell</w:t>
      </w:r>
      <w:r>
        <w:rPr>
          <w:lang w:eastAsia="zh-CN" w:bidi="hi-IN"/>
        </w:rPr>
        <w:t xml:space="preserve">en. Bei der Verwendung einer Lösung auf Basis von LOGINEO und </w:t>
      </w:r>
      <w:proofErr w:type="spellStart"/>
      <w:r>
        <w:rPr>
          <w:lang w:eastAsia="zh-CN" w:bidi="hi-IN"/>
        </w:rPr>
        <w:t>Moodle</w:t>
      </w:r>
      <w:proofErr w:type="spellEnd"/>
      <w:r>
        <w:rPr>
          <w:lang w:eastAsia="zh-CN" w:bidi="hi-IN"/>
        </w:rPr>
        <w:t xml:space="preserve"> wird eine Verbindung zum Internet mit ausreichender Geschwindigkeit im Up- und Download für eine optimale Nutzung benötigt.  </w:t>
      </w:r>
    </w:p>
    <w:p w:rsidR="00CB25FC" w:rsidRDefault="00B555C8">
      <w:pPr>
        <w:rPr>
          <w:lang w:eastAsia="zh-CN" w:bidi="hi-IN"/>
        </w:rPr>
      </w:pPr>
      <w:r>
        <w:rPr>
          <w:lang w:eastAsia="zh-CN" w:bidi="hi-IN"/>
        </w:rPr>
        <w:t xml:space="preserve">Für eine schnelle und zukunftssichere Anbindung ans Internet </w:t>
      </w:r>
      <w:r>
        <w:rPr>
          <w:lang w:eastAsia="zh-CN" w:bidi="hi-IN"/>
        </w:rPr>
        <w:t xml:space="preserve">bietet sich </w:t>
      </w:r>
      <w:proofErr w:type="spellStart"/>
      <w:r>
        <w:rPr>
          <w:lang w:eastAsia="zh-CN" w:bidi="hi-IN"/>
        </w:rPr>
        <w:t>z.B</w:t>
      </w:r>
      <w:proofErr w:type="spellEnd"/>
      <w:r>
        <w:rPr>
          <w:lang w:eastAsia="zh-CN" w:bidi="hi-IN"/>
        </w:rPr>
        <w:t xml:space="preserve"> ein </w:t>
      </w:r>
      <w:r>
        <w:rPr>
          <w:lang w:eastAsia="zh-CN" w:bidi="hi-IN"/>
        </w:rPr>
        <w:br/>
        <w:t xml:space="preserve">50 </w:t>
      </w:r>
      <w:proofErr w:type="spellStart"/>
      <w:r>
        <w:rPr>
          <w:lang w:eastAsia="zh-CN" w:bidi="hi-IN"/>
        </w:rPr>
        <w:t>Mbit</w:t>
      </w:r>
      <w:proofErr w:type="spellEnd"/>
      <w:r>
        <w:rPr>
          <w:lang w:eastAsia="zh-CN" w:bidi="hi-IN"/>
        </w:rPr>
        <w:t>-VDSL-Anschluss eines nationalen Providers an, der für ein zukünftiges erhöhtes Datenaufkommen durch einen zusätzlichen zweiten Anschluss aufgerüstet werden könnte.</w:t>
      </w:r>
    </w:p>
    <w:p w:rsidR="00CB25FC" w:rsidRDefault="00B555C8">
      <w:pPr>
        <w:pStyle w:val="berschrift4"/>
        <w:rPr>
          <w:lang w:eastAsia="zh-CN" w:bidi="hi-IN"/>
        </w:rPr>
      </w:pPr>
      <w:bookmarkStart w:id="19" w:name="_Toc505623752"/>
      <w:r>
        <w:rPr>
          <w:lang w:eastAsia="zh-CN" w:bidi="hi-IN"/>
        </w:rPr>
        <w:t xml:space="preserve">LOGINEO und </w:t>
      </w:r>
      <w:proofErr w:type="spellStart"/>
      <w:r>
        <w:rPr>
          <w:lang w:eastAsia="zh-CN" w:bidi="hi-IN"/>
        </w:rPr>
        <w:t>Moodle</w:t>
      </w:r>
      <w:bookmarkEnd w:id="19"/>
      <w:proofErr w:type="spellEnd"/>
    </w:p>
    <w:p w:rsidR="00CB25FC" w:rsidRDefault="00B555C8">
      <w:pPr>
        <w:rPr>
          <w:lang w:eastAsia="zh-CN" w:bidi="hi-IN"/>
        </w:rPr>
      </w:pPr>
      <w:r>
        <w:rPr>
          <w:lang w:eastAsia="zh-CN" w:bidi="hi-IN"/>
        </w:rPr>
        <w:t>Das Land NRW und die kommunalen Spitzenverbä</w:t>
      </w:r>
      <w:r>
        <w:rPr>
          <w:lang w:eastAsia="zh-CN" w:bidi="hi-IN"/>
        </w:rPr>
        <w:t>nde haben sich darauf verständigt, den Schulen in NRW eine datenschutzkonforme und geschützte Arbeitsplattform zur schulischen Kommunikation, Organisation und Dokumentenverwaltung zur Verfügung zu stellen.</w:t>
      </w:r>
    </w:p>
    <w:p w:rsidR="00CB25FC" w:rsidRDefault="00B555C8">
      <w:pPr>
        <w:rPr>
          <w:lang w:eastAsia="zh-CN" w:bidi="hi-IN"/>
        </w:rPr>
      </w:pPr>
      <w:r>
        <w:rPr>
          <w:lang w:eastAsia="zh-CN" w:bidi="hi-IN"/>
        </w:rPr>
        <w:t>Mit LOGINEO NRW soll ein geschützter Vertrauensrau</w:t>
      </w:r>
      <w:r>
        <w:rPr>
          <w:lang w:eastAsia="zh-CN" w:bidi="hi-IN"/>
        </w:rPr>
        <w:t>m im Internet geschaffen werden, um Lernen und Leben mit digitalen Medien zu erfahren und eine Kultur des Miteinanders in der digitalen Welt zu entwickeln.</w:t>
      </w:r>
    </w:p>
    <w:p w:rsidR="00CB25FC" w:rsidRDefault="00B555C8">
      <w:pPr>
        <w:rPr>
          <w:lang w:eastAsia="zh-CN" w:bidi="hi-IN"/>
        </w:rPr>
      </w:pPr>
      <w:r>
        <w:rPr>
          <w:lang w:eastAsia="zh-CN" w:bidi="hi-IN"/>
        </w:rPr>
        <w:t>Die webbasierte Basis-IT-Infrastruktur LOGINEO NRW wurde vom Kommunalen Rechenzentrum Niederrhein, v</w:t>
      </w:r>
      <w:r>
        <w:rPr>
          <w:lang w:eastAsia="zh-CN" w:bidi="hi-IN"/>
        </w:rPr>
        <w:t>on LVR-</w:t>
      </w:r>
      <w:proofErr w:type="spellStart"/>
      <w:r>
        <w:rPr>
          <w:lang w:eastAsia="zh-CN" w:bidi="hi-IN"/>
        </w:rPr>
        <w:t>InfoKom</w:t>
      </w:r>
      <w:proofErr w:type="spellEnd"/>
      <w:r>
        <w:rPr>
          <w:lang w:eastAsia="zh-CN" w:bidi="hi-IN"/>
        </w:rPr>
        <w:t xml:space="preserve"> und </w:t>
      </w:r>
      <w:proofErr w:type="spellStart"/>
      <w:r>
        <w:rPr>
          <w:lang w:eastAsia="zh-CN" w:bidi="hi-IN"/>
        </w:rPr>
        <w:t>regioIT</w:t>
      </w:r>
      <w:proofErr w:type="spellEnd"/>
      <w:r>
        <w:rPr>
          <w:lang w:eastAsia="zh-CN" w:bidi="hi-IN"/>
        </w:rPr>
        <w:t xml:space="preserve"> Aachen entwickelt und wird auf kommunalen Servern in NRW betrieben.</w:t>
      </w:r>
    </w:p>
    <w:p w:rsidR="00CB25FC" w:rsidRDefault="00B555C8">
      <w:pPr>
        <w:rPr>
          <w:lang w:eastAsia="zh-CN" w:bidi="hi-IN"/>
        </w:rPr>
      </w:pPr>
      <w:r>
        <w:rPr>
          <w:lang w:eastAsia="zh-CN" w:bidi="hi-IN"/>
        </w:rPr>
        <w:t>Koordiniert wird das Projekt LOGINEO NRW von der Medienberatung NRW im Auftrag des Ministeriums für Schule und Weiterbildung.</w:t>
      </w:r>
    </w:p>
    <w:p w:rsidR="00CB25FC" w:rsidRDefault="00B555C8">
      <w:pPr>
        <w:rPr>
          <w:b/>
          <w:lang w:eastAsia="zh-CN" w:bidi="hi-IN"/>
        </w:rPr>
      </w:pPr>
      <w:r>
        <w:rPr>
          <w:b/>
          <w:lang w:eastAsia="zh-CN" w:bidi="hi-IN"/>
        </w:rPr>
        <w:t>Funktionen und Module</w:t>
      </w:r>
    </w:p>
    <w:p w:rsidR="00CB25FC" w:rsidRDefault="00B555C8">
      <w:pPr>
        <w:rPr>
          <w:lang w:eastAsia="zh-CN" w:bidi="hi-IN"/>
        </w:rPr>
      </w:pPr>
      <w:r>
        <w:rPr>
          <w:lang w:eastAsia="zh-CN" w:bidi="hi-IN"/>
        </w:rPr>
        <w:t>LOGINEO NRW b</w:t>
      </w:r>
      <w:r>
        <w:rPr>
          <w:lang w:eastAsia="zh-CN" w:bidi="hi-IN"/>
        </w:rPr>
        <w:t>ietet in der Basis-Version folgende Funktionen und Module:</w:t>
      </w:r>
    </w:p>
    <w:p w:rsidR="00CB25FC" w:rsidRDefault="00B555C8">
      <w:pPr>
        <w:pStyle w:val="Listenabsatz"/>
        <w:numPr>
          <w:ilvl w:val="0"/>
          <w:numId w:val="15"/>
        </w:numPr>
        <w:rPr>
          <w:lang w:eastAsia="zh-CN" w:bidi="hi-IN"/>
        </w:rPr>
      </w:pPr>
      <w:r>
        <w:rPr>
          <w:lang w:eastAsia="zh-CN" w:bidi="hi-IN"/>
        </w:rPr>
        <w:t>Benutzerverwaltung mit Single-</w:t>
      </w:r>
      <w:proofErr w:type="spellStart"/>
      <w:r>
        <w:rPr>
          <w:lang w:eastAsia="zh-CN" w:bidi="hi-IN"/>
        </w:rPr>
        <w:t>Sign</w:t>
      </w:r>
      <w:proofErr w:type="spellEnd"/>
      <w:r>
        <w:rPr>
          <w:lang w:eastAsia="zh-CN" w:bidi="hi-IN"/>
        </w:rPr>
        <w:t>-On (SSO)</w:t>
      </w:r>
    </w:p>
    <w:p w:rsidR="00CB25FC" w:rsidRDefault="00B555C8">
      <w:pPr>
        <w:pStyle w:val="Listenabsatz"/>
        <w:numPr>
          <w:ilvl w:val="0"/>
          <w:numId w:val="15"/>
        </w:numPr>
        <w:rPr>
          <w:lang w:eastAsia="zh-CN" w:bidi="hi-IN"/>
        </w:rPr>
      </w:pPr>
      <w:r>
        <w:rPr>
          <w:lang w:eastAsia="zh-CN" w:bidi="hi-IN"/>
        </w:rPr>
        <w:t>Groupware mit E-Mail, Kalender und Adressbuch</w:t>
      </w:r>
    </w:p>
    <w:p w:rsidR="00CB25FC" w:rsidRDefault="00B555C8">
      <w:pPr>
        <w:pStyle w:val="Listenabsatz"/>
        <w:numPr>
          <w:ilvl w:val="0"/>
          <w:numId w:val="15"/>
        </w:numPr>
        <w:rPr>
          <w:lang w:eastAsia="zh-CN" w:bidi="hi-IN"/>
        </w:rPr>
      </w:pPr>
      <w:r>
        <w:rPr>
          <w:lang w:eastAsia="zh-CN" w:bidi="hi-IN"/>
        </w:rPr>
        <w:t>Cloud-Dateimanager und Mediathek</w:t>
      </w:r>
    </w:p>
    <w:p w:rsidR="00CB25FC" w:rsidRDefault="00B555C8">
      <w:pPr>
        <w:pStyle w:val="Listenabsatz"/>
        <w:numPr>
          <w:ilvl w:val="0"/>
          <w:numId w:val="15"/>
        </w:numPr>
        <w:rPr>
          <w:lang w:eastAsia="zh-CN" w:bidi="hi-IN"/>
        </w:rPr>
      </w:pPr>
      <w:r>
        <w:rPr>
          <w:lang w:eastAsia="zh-CN" w:bidi="hi-IN"/>
        </w:rPr>
        <w:t xml:space="preserve">erweiterte </w:t>
      </w:r>
      <w:proofErr w:type="spellStart"/>
      <w:r>
        <w:rPr>
          <w:lang w:eastAsia="zh-CN" w:bidi="hi-IN"/>
        </w:rPr>
        <w:t>learn:line</w:t>
      </w:r>
      <w:proofErr w:type="spellEnd"/>
      <w:r>
        <w:rPr>
          <w:lang w:eastAsia="zh-CN" w:bidi="hi-IN"/>
        </w:rPr>
        <w:t xml:space="preserve"> NRW mit Zugriff auf lizenzgeschützte Materialien</w:t>
      </w:r>
    </w:p>
    <w:p w:rsidR="00CB25FC" w:rsidRDefault="00B555C8">
      <w:pPr>
        <w:pStyle w:val="Listenabsatz"/>
        <w:numPr>
          <w:ilvl w:val="0"/>
          <w:numId w:val="15"/>
        </w:numPr>
        <w:rPr>
          <w:lang w:eastAsia="zh-CN" w:bidi="hi-IN"/>
        </w:rPr>
      </w:pPr>
      <w:r>
        <w:rPr>
          <w:lang w:eastAsia="zh-CN" w:bidi="hi-IN"/>
        </w:rPr>
        <w:t xml:space="preserve">standardisierte Schnittstellen zu weiteren Produkten (Digitaler Medienpass NRW, </w:t>
      </w:r>
      <w:proofErr w:type="spellStart"/>
      <w:r>
        <w:rPr>
          <w:lang w:eastAsia="zh-CN" w:bidi="hi-IN"/>
        </w:rPr>
        <w:t>Webweaver</w:t>
      </w:r>
      <w:proofErr w:type="spellEnd"/>
      <w:r>
        <w:rPr>
          <w:lang w:eastAsia="zh-CN" w:bidi="hi-IN"/>
        </w:rPr>
        <w:t xml:space="preserve">, </w:t>
      </w:r>
      <w:proofErr w:type="spellStart"/>
      <w:r>
        <w:rPr>
          <w:lang w:eastAsia="zh-CN" w:bidi="hi-IN"/>
        </w:rPr>
        <w:t>Moodle</w:t>
      </w:r>
      <w:proofErr w:type="spellEnd"/>
      <w:r>
        <w:rPr>
          <w:lang w:eastAsia="zh-CN" w:bidi="hi-IN"/>
        </w:rPr>
        <w:t>)</w:t>
      </w:r>
    </w:p>
    <w:p w:rsidR="00CB25FC" w:rsidRDefault="00B555C8">
      <w:pPr>
        <w:rPr>
          <w:lang w:eastAsia="zh-CN" w:bidi="hi-IN"/>
        </w:rPr>
      </w:pPr>
      <w:r>
        <w:rPr>
          <w:lang w:eastAsia="zh-CN" w:bidi="hi-IN"/>
        </w:rPr>
        <w:t>Eine Anbindung von Produkten weiterer Anbieter (z.B. Lernmanagementsysteme, digitale Angebote von Schulbuchverlagen, Essensbestellsystem) soll perspektivisch</w:t>
      </w:r>
      <w:r>
        <w:rPr>
          <w:lang w:eastAsia="zh-CN" w:bidi="hi-IN"/>
        </w:rPr>
        <w:t xml:space="preserve"> verankert werden. LOGINEO NRW kann von jedem netzwerkfähigen digitalen Endgerät ohne Installation und lokale Wartung genutzt werden. Ein Zugang zum Internet sowie ein Endgerät mit Standardausstattung ist für die Nutzung ausreichend. Die Nutzerinnen und Nu</w:t>
      </w:r>
      <w:r>
        <w:rPr>
          <w:lang w:eastAsia="zh-CN" w:bidi="hi-IN"/>
        </w:rPr>
        <w:t xml:space="preserve">tzer erhalten einen persönlichen Zugang zu LOGINEO NRW und können ohne ein erneutes Login (Single </w:t>
      </w:r>
      <w:proofErr w:type="spellStart"/>
      <w:r>
        <w:rPr>
          <w:lang w:eastAsia="zh-CN" w:bidi="hi-IN"/>
        </w:rPr>
        <w:t>Sign</w:t>
      </w:r>
      <w:proofErr w:type="spellEnd"/>
      <w:r>
        <w:rPr>
          <w:lang w:eastAsia="zh-CN" w:bidi="hi-IN"/>
        </w:rPr>
        <w:t>-on) angebundene Produkte verwenden.</w:t>
      </w:r>
    </w:p>
    <w:p w:rsidR="00CB25FC" w:rsidRDefault="00B555C8">
      <w:pPr>
        <w:rPr>
          <w:b/>
          <w:lang w:eastAsia="zh-CN" w:bidi="hi-IN"/>
        </w:rPr>
      </w:pPr>
      <w:r>
        <w:rPr>
          <w:b/>
          <w:lang w:eastAsia="zh-CN" w:bidi="hi-IN"/>
        </w:rPr>
        <w:t>Mehrwert Lernmittel</w:t>
      </w:r>
    </w:p>
    <w:p w:rsidR="00CB25FC" w:rsidRDefault="00B555C8">
      <w:pPr>
        <w:rPr>
          <w:lang w:eastAsia="zh-CN" w:bidi="hi-IN"/>
        </w:rPr>
      </w:pPr>
      <w:r>
        <w:rPr>
          <w:lang w:eastAsia="zh-CN" w:bidi="hi-IN"/>
        </w:rPr>
        <w:lastRenderedPageBreak/>
        <w:t xml:space="preserve">Die Bildungssuchmaschine </w:t>
      </w:r>
      <w:proofErr w:type="spellStart"/>
      <w:r>
        <w:rPr>
          <w:lang w:eastAsia="zh-CN" w:bidi="hi-IN"/>
        </w:rPr>
        <w:t>learn:line</w:t>
      </w:r>
      <w:proofErr w:type="spellEnd"/>
      <w:r>
        <w:rPr>
          <w:lang w:eastAsia="zh-CN" w:bidi="hi-IN"/>
        </w:rPr>
        <w:t xml:space="preserve"> NRW wird zukünftig in LOGINEO NRW eingebunden, so dass Nutzer</w:t>
      </w:r>
      <w:r>
        <w:rPr>
          <w:lang w:eastAsia="zh-CN" w:bidi="hi-IN"/>
        </w:rPr>
        <w:t xml:space="preserve">innen und Nutzern Suchergebnisse nach regionaler Zugehörigkeit angeboten werden. Auf diese Weise werden neben den </w:t>
      </w:r>
      <w:proofErr w:type="spellStart"/>
      <w:r>
        <w:rPr>
          <w:lang w:eastAsia="zh-CN" w:bidi="hi-IN"/>
        </w:rPr>
        <w:t>lizenzgeschützen</w:t>
      </w:r>
      <w:proofErr w:type="spellEnd"/>
      <w:r>
        <w:rPr>
          <w:lang w:eastAsia="zh-CN" w:bidi="hi-IN"/>
        </w:rPr>
        <w:t xml:space="preserve"> Materialien in EDMOND NRW auch Lernorte und Fortbildungen sowie Bibliotheksbestände vor Ort sichtbar.</w:t>
      </w:r>
    </w:p>
    <w:p w:rsidR="00CB25FC" w:rsidRDefault="00B555C8">
      <w:pPr>
        <w:rPr>
          <w:b/>
          <w:lang w:eastAsia="zh-CN" w:bidi="hi-IN"/>
        </w:rPr>
      </w:pPr>
      <w:r>
        <w:rPr>
          <w:b/>
          <w:lang w:eastAsia="zh-CN" w:bidi="hi-IN"/>
        </w:rPr>
        <w:t>Vertrauensraum im Inter</w:t>
      </w:r>
      <w:r>
        <w:rPr>
          <w:b/>
          <w:lang w:eastAsia="zh-CN" w:bidi="hi-IN"/>
        </w:rPr>
        <w:t>net</w:t>
      </w:r>
    </w:p>
    <w:p w:rsidR="00CB25FC" w:rsidRDefault="00B555C8">
      <w:pPr>
        <w:rPr>
          <w:lang w:eastAsia="zh-CN" w:bidi="hi-IN"/>
        </w:rPr>
      </w:pPr>
      <w:r>
        <w:rPr>
          <w:lang w:eastAsia="zh-CN" w:bidi="hi-IN"/>
        </w:rPr>
        <w:t>LOGINEO NRW garantiert ein hohes Maß an Sicherheit bei der Verarbeitung und Speicherung sensibler Daten. Das System wird auf Servern kommunaler Rechenzentren innerhalb von NRW gehostet. Alle Vorgänge und Prozesse, von der Beauftragung durch eine Schule</w:t>
      </w:r>
      <w:r>
        <w:rPr>
          <w:lang w:eastAsia="zh-CN" w:bidi="hi-IN"/>
        </w:rPr>
        <w:t xml:space="preserve"> bis hin zur Verarbeitung personenbezogener Daten sind dokumentiert und so konzipiert, dass sie die Einhaltung der Datenschutzgesetze garantieren. </w:t>
      </w:r>
      <w:sdt>
        <w:sdtPr>
          <w:rPr>
            <w:lang w:eastAsia="zh-CN" w:bidi="hi-IN"/>
          </w:rPr>
          <w:id w:val="1485886956"/>
          <w:citation/>
        </w:sdtPr>
        <w:sdtEndPr/>
        <w:sdtContent>
          <w:r>
            <w:rPr>
              <w:lang w:eastAsia="zh-CN" w:bidi="hi-IN"/>
            </w:rPr>
            <w:fldChar w:fldCharType="begin"/>
          </w:r>
          <w:r>
            <w:rPr>
              <w:lang w:eastAsia="zh-CN" w:bidi="hi-IN"/>
            </w:rPr>
            <w:instrText xml:space="preserve">CITATION LOG161 \l 1031 </w:instrText>
          </w:r>
          <w:r>
            <w:rPr>
              <w:lang w:eastAsia="zh-CN" w:bidi="hi-IN"/>
            </w:rPr>
            <w:fldChar w:fldCharType="separate"/>
          </w:r>
          <w:r>
            <w:rPr>
              <w:noProof/>
              <w:lang w:eastAsia="zh-CN" w:bidi="hi-IN"/>
            </w:rPr>
            <w:t>(LOGINEO, Medienberatung NRW, 2016)</w:t>
          </w:r>
          <w:r>
            <w:rPr>
              <w:lang w:eastAsia="zh-CN" w:bidi="hi-IN"/>
            </w:rPr>
            <w:fldChar w:fldCharType="end"/>
          </w:r>
        </w:sdtContent>
      </w:sdt>
    </w:p>
    <w:p w:rsidR="00CB25FC" w:rsidRDefault="00B555C8">
      <w:pPr>
        <w:rPr>
          <w:b/>
          <w:lang w:eastAsia="zh-CN" w:bidi="hi-IN"/>
        </w:rPr>
      </w:pPr>
      <w:proofErr w:type="spellStart"/>
      <w:r>
        <w:rPr>
          <w:b/>
          <w:lang w:eastAsia="zh-CN" w:bidi="hi-IN"/>
        </w:rPr>
        <w:t>Moodle</w:t>
      </w:r>
      <w:proofErr w:type="spellEnd"/>
    </w:p>
    <w:p w:rsidR="00CB25FC" w:rsidRDefault="00B555C8">
      <w:pPr>
        <w:rPr>
          <w:lang w:eastAsia="zh-CN" w:bidi="hi-IN"/>
        </w:rPr>
      </w:pPr>
      <w:proofErr w:type="spellStart"/>
      <w:r>
        <w:rPr>
          <w:lang w:eastAsia="zh-CN" w:bidi="hi-IN"/>
        </w:rPr>
        <w:t>Moodle</w:t>
      </w:r>
      <w:proofErr w:type="spellEnd"/>
      <w:r>
        <w:rPr>
          <w:lang w:eastAsia="zh-CN" w:bidi="hi-IN"/>
        </w:rPr>
        <w:t xml:space="preserve"> ist eine Software für Lernplat</w:t>
      </w:r>
      <w:r>
        <w:rPr>
          <w:lang w:eastAsia="zh-CN" w:bidi="hi-IN"/>
        </w:rPr>
        <w:t xml:space="preserve">tformen im Internet. Bildungseinrichtungen und Unternehmen nutzen eigene </w:t>
      </w:r>
      <w:proofErr w:type="spellStart"/>
      <w:r>
        <w:rPr>
          <w:lang w:eastAsia="zh-CN" w:bidi="hi-IN"/>
        </w:rPr>
        <w:t>Moodle</w:t>
      </w:r>
      <w:proofErr w:type="spellEnd"/>
      <w:r>
        <w:rPr>
          <w:lang w:eastAsia="zh-CN" w:bidi="hi-IN"/>
        </w:rPr>
        <w:t>-Systeme, um Lernangebote für ihre Zielgruppe/n bereitzustellen. Es unterstützt Selbstlernkurse, Kurse mit Trainerfeedback und kollaborative Kurse mit einem hohen Anteil an Inte</w:t>
      </w:r>
      <w:r>
        <w:rPr>
          <w:lang w:eastAsia="zh-CN" w:bidi="hi-IN"/>
        </w:rPr>
        <w:t>raktion. Es kann als Begleitplattform für Präsenzveranstaltungen eingesetzt werden.</w:t>
      </w:r>
    </w:p>
    <w:p w:rsidR="00CB25FC" w:rsidRDefault="00B555C8">
      <w:pPr>
        <w:pStyle w:val="Listenabsatz"/>
        <w:numPr>
          <w:ilvl w:val="0"/>
          <w:numId w:val="21"/>
        </w:numPr>
        <w:rPr>
          <w:lang w:eastAsia="zh-CN" w:bidi="hi-IN"/>
        </w:rPr>
      </w:pPr>
      <w:r>
        <w:rPr>
          <w:lang w:eastAsia="zh-CN" w:bidi="hi-IN"/>
        </w:rPr>
        <w:t>In leicht veränderbaren Kursen</w:t>
      </w:r>
    </w:p>
    <w:p w:rsidR="00CB25FC" w:rsidRDefault="00B555C8">
      <w:pPr>
        <w:pStyle w:val="Listenabsatz"/>
        <w:numPr>
          <w:ilvl w:val="0"/>
          <w:numId w:val="17"/>
        </w:numPr>
        <w:rPr>
          <w:lang w:eastAsia="zh-CN" w:bidi="hi-IN"/>
        </w:rPr>
      </w:pPr>
      <w:r>
        <w:rPr>
          <w:lang w:eastAsia="zh-CN" w:bidi="hi-IN"/>
        </w:rPr>
        <w:t>werden die Lerninhalte, wie Lernvideos, Texte oder Bilder zur Verfügung gestellt.</w:t>
      </w:r>
    </w:p>
    <w:p w:rsidR="00CB25FC" w:rsidRDefault="00B555C8">
      <w:pPr>
        <w:pStyle w:val="Listenabsatz"/>
        <w:numPr>
          <w:ilvl w:val="0"/>
          <w:numId w:val="17"/>
        </w:numPr>
        <w:rPr>
          <w:lang w:eastAsia="zh-CN" w:bidi="hi-IN"/>
        </w:rPr>
      </w:pPr>
      <w:r>
        <w:rPr>
          <w:lang w:eastAsia="zh-CN" w:bidi="hi-IN"/>
        </w:rPr>
        <w:t>werden Berechtigungen als Trainer/in oder Teilnehmer/in def</w:t>
      </w:r>
      <w:r>
        <w:rPr>
          <w:lang w:eastAsia="zh-CN" w:bidi="hi-IN"/>
        </w:rPr>
        <w:t>iniert.</w:t>
      </w:r>
    </w:p>
    <w:p w:rsidR="00CB25FC" w:rsidRDefault="00B555C8">
      <w:pPr>
        <w:pStyle w:val="Listenabsatz"/>
        <w:numPr>
          <w:ilvl w:val="0"/>
          <w:numId w:val="17"/>
        </w:numPr>
        <w:rPr>
          <w:lang w:eastAsia="zh-CN" w:bidi="hi-IN"/>
        </w:rPr>
      </w:pPr>
      <w:r>
        <w:rPr>
          <w:lang w:eastAsia="zh-CN" w:bidi="hi-IN"/>
        </w:rPr>
        <w:t>finden die Lernaktivitäten, wie Diskussionen zu einem Thema, statt.</w:t>
      </w:r>
    </w:p>
    <w:p w:rsidR="00CB25FC" w:rsidRDefault="00B555C8">
      <w:pPr>
        <w:pStyle w:val="Listenabsatz"/>
        <w:numPr>
          <w:ilvl w:val="0"/>
          <w:numId w:val="17"/>
        </w:numPr>
        <w:rPr>
          <w:lang w:eastAsia="zh-CN" w:bidi="hi-IN"/>
        </w:rPr>
      </w:pPr>
      <w:r>
        <w:rPr>
          <w:lang w:eastAsia="zh-CN" w:bidi="hi-IN"/>
        </w:rPr>
        <w:t>finden Selbsttests, Zwischen- und Abschlussprüfungen statt.</w:t>
      </w:r>
    </w:p>
    <w:p w:rsidR="00CB25FC" w:rsidRDefault="00B555C8">
      <w:pPr>
        <w:pStyle w:val="Listenabsatz"/>
        <w:numPr>
          <w:ilvl w:val="0"/>
          <w:numId w:val="17"/>
        </w:numPr>
        <w:rPr>
          <w:lang w:eastAsia="zh-CN" w:bidi="hi-IN"/>
        </w:rPr>
      </w:pPr>
      <w:r>
        <w:rPr>
          <w:lang w:eastAsia="zh-CN" w:bidi="hi-IN"/>
        </w:rPr>
        <w:t>finden Einzel- oder Gruppenarbeiten statt.</w:t>
      </w:r>
    </w:p>
    <w:p w:rsidR="00CB25FC" w:rsidRDefault="00B555C8">
      <w:pPr>
        <w:pStyle w:val="Listenabsatz"/>
        <w:numPr>
          <w:ilvl w:val="0"/>
          <w:numId w:val="17"/>
        </w:numPr>
        <w:rPr>
          <w:lang w:eastAsia="zh-CN" w:bidi="hi-IN"/>
        </w:rPr>
      </w:pPr>
      <w:r>
        <w:rPr>
          <w:lang w:eastAsia="zh-CN" w:bidi="hi-IN"/>
        </w:rPr>
        <w:t>können die Teilnehmenden selbstorientiert oder geführt Lernziele erarbeiten</w:t>
      </w:r>
    </w:p>
    <w:p w:rsidR="00CB25FC" w:rsidRDefault="00B555C8">
      <w:pPr>
        <w:pStyle w:val="Listenabsatz"/>
        <w:numPr>
          <w:ilvl w:val="0"/>
          <w:numId w:val="17"/>
        </w:numPr>
        <w:rPr>
          <w:lang w:eastAsia="zh-CN" w:bidi="hi-IN"/>
        </w:rPr>
      </w:pPr>
      <w:r>
        <w:rPr>
          <w:lang w:eastAsia="zh-CN" w:bidi="hi-IN"/>
        </w:rPr>
        <w:t>V</w:t>
      </w:r>
      <w:r>
        <w:rPr>
          <w:lang w:eastAsia="zh-CN" w:bidi="hi-IN"/>
        </w:rPr>
        <w:t>erschiedene Lernmöglichkeiten</w:t>
      </w:r>
    </w:p>
    <w:p w:rsidR="00CB25FC" w:rsidRDefault="00B555C8">
      <w:pPr>
        <w:pStyle w:val="Listenabsatz"/>
        <w:numPr>
          <w:ilvl w:val="0"/>
          <w:numId w:val="17"/>
        </w:numPr>
        <w:ind w:left="709"/>
        <w:rPr>
          <w:lang w:eastAsia="zh-CN" w:bidi="hi-IN"/>
        </w:rPr>
      </w:pPr>
      <w:r>
        <w:rPr>
          <w:lang w:eastAsia="zh-CN" w:bidi="hi-IN"/>
        </w:rPr>
        <w:t>Es ist eine kostenlose Open Source Software</w:t>
      </w:r>
    </w:p>
    <w:p w:rsidR="00CB25FC" w:rsidRDefault="00B555C8">
      <w:pPr>
        <w:pStyle w:val="Listenabsatz"/>
        <w:numPr>
          <w:ilvl w:val="0"/>
          <w:numId w:val="17"/>
        </w:numPr>
        <w:ind w:left="709"/>
        <w:rPr>
          <w:lang w:eastAsia="zh-CN" w:bidi="hi-IN"/>
        </w:rPr>
      </w:pPr>
      <w:r>
        <w:rPr>
          <w:lang w:eastAsia="zh-CN" w:bidi="hi-IN"/>
        </w:rPr>
        <w:t>Eigene Inhalte können einfügt werden</w:t>
      </w:r>
    </w:p>
    <w:p w:rsidR="00CB25FC" w:rsidRDefault="00B555C8">
      <w:pPr>
        <w:pStyle w:val="Listenabsatz"/>
        <w:numPr>
          <w:ilvl w:val="0"/>
          <w:numId w:val="17"/>
        </w:numPr>
        <w:ind w:left="709"/>
        <w:rPr>
          <w:lang w:eastAsia="zh-CN" w:bidi="hi-IN"/>
        </w:rPr>
      </w:pPr>
      <w:r>
        <w:rPr>
          <w:lang w:eastAsia="zh-CN" w:bidi="hi-IN"/>
        </w:rPr>
        <w:t>Anpassungsfähig</w:t>
      </w:r>
    </w:p>
    <w:p w:rsidR="00CB25FC" w:rsidRDefault="00B555C8">
      <w:pPr>
        <w:pStyle w:val="Listenabsatz"/>
        <w:numPr>
          <w:ilvl w:val="0"/>
          <w:numId w:val="19"/>
        </w:numPr>
        <w:rPr>
          <w:lang w:eastAsia="zh-CN" w:bidi="hi-IN"/>
        </w:rPr>
      </w:pPr>
      <w:r>
        <w:rPr>
          <w:lang w:eastAsia="zh-CN" w:bidi="hi-IN"/>
        </w:rPr>
        <w:t>es gibt sinnvolle Systemeinstellungen, entsprechend ihres Nutzungskontextes.</w:t>
      </w:r>
    </w:p>
    <w:p w:rsidR="00CB25FC" w:rsidRDefault="00B555C8">
      <w:pPr>
        <w:pStyle w:val="Listenabsatz"/>
        <w:numPr>
          <w:ilvl w:val="0"/>
          <w:numId w:val="19"/>
        </w:numPr>
        <w:rPr>
          <w:lang w:eastAsia="zh-CN" w:bidi="hi-IN"/>
        </w:rPr>
      </w:pPr>
      <w:r>
        <w:rPr>
          <w:lang w:eastAsia="zh-CN" w:bidi="hi-IN"/>
        </w:rPr>
        <w:t xml:space="preserve">in vielen Fällen soll eine Nutzer- oder </w:t>
      </w:r>
      <w:r>
        <w:rPr>
          <w:lang w:eastAsia="zh-CN" w:bidi="hi-IN"/>
        </w:rPr>
        <w:t>Seminarverwaltung angebunden oder die grafische Oberfläche angepasst werden</w:t>
      </w:r>
    </w:p>
    <w:p w:rsidR="00CB25FC" w:rsidRDefault="00B555C8">
      <w:pPr>
        <w:pStyle w:val="berschrift3"/>
        <w:rPr>
          <w:lang w:eastAsia="zh-CN" w:bidi="hi-IN"/>
        </w:rPr>
      </w:pPr>
      <w:bookmarkStart w:id="20" w:name="_Toc505623753"/>
      <w:r>
        <w:rPr>
          <w:lang w:eastAsia="zh-CN" w:bidi="hi-IN"/>
        </w:rPr>
        <w:t>Digitale Medien</w:t>
      </w:r>
      <w:bookmarkEnd w:id="20"/>
    </w:p>
    <w:p w:rsidR="00CB25FC" w:rsidRDefault="00B555C8">
      <w:pPr>
        <w:pStyle w:val="berschrift4"/>
        <w:rPr>
          <w:lang w:eastAsia="zh-CN" w:bidi="hi-IN"/>
        </w:rPr>
      </w:pPr>
      <w:bookmarkStart w:id="21" w:name="_Toc505623754"/>
      <w:r>
        <w:rPr>
          <w:lang w:eastAsia="zh-CN" w:bidi="hi-IN"/>
        </w:rPr>
        <w:t>Hardware</w:t>
      </w:r>
      <w:bookmarkEnd w:id="21"/>
    </w:p>
    <w:p w:rsidR="00CB25FC" w:rsidRDefault="00B555C8">
      <w:pPr>
        <w:rPr>
          <w:lang w:eastAsia="zh-CN" w:bidi="hi-IN"/>
        </w:rPr>
      </w:pPr>
      <w:r>
        <w:rPr>
          <w:lang w:eastAsia="zh-CN" w:bidi="hi-IN"/>
        </w:rPr>
        <w:t>Jeder Klassenraum wird mit einem Videoprojektor (</w:t>
      </w:r>
      <w:proofErr w:type="spellStart"/>
      <w:r>
        <w:rPr>
          <w:lang w:eastAsia="zh-CN" w:bidi="hi-IN"/>
        </w:rPr>
        <w:t>Beamer</w:t>
      </w:r>
      <w:proofErr w:type="spellEnd"/>
      <w:r>
        <w:rPr>
          <w:lang w:eastAsia="zh-CN" w:bidi="hi-IN"/>
        </w:rPr>
        <w:t xml:space="preserve">) ausgestattet. Zwei große Räume und die zwei EDV-Räume erhalten einen Ultrakurzdistanzprojektor. Pro Raum </w:t>
      </w:r>
      <w:r>
        <w:rPr>
          <w:lang w:eastAsia="zh-CN" w:bidi="hi-IN"/>
        </w:rPr>
        <w:lastRenderedPageBreak/>
        <w:t>ersetzt ein Visualizer die ausgedienten Overheadprojektoren. Jeder Lehrkraft wird ein Ultrabook zur Verfügung gestellt, mit dem über Wireless HDMI Un</w:t>
      </w:r>
      <w:r>
        <w:rPr>
          <w:lang w:eastAsia="zh-CN" w:bidi="hi-IN"/>
        </w:rPr>
        <w:t>terrichtsinhalte auf den Projektoren dargestellt werden können.</w:t>
      </w:r>
    </w:p>
    <w:p w:rsidR="00CB25FC" w:rsidRDefault="00B555C8">
      <w:pPr>
        <w:rPr>
          <w:lang w:eastAsia="zh-CN" w:bidi="hi-IN"/>
        </w:rPr>
      </w:pPr>
      <w:r>
        <w:rPr>
          <w:lang w:eastAsia="zh-CN" w:bidi="hi-IN"/>
        </w:rPr>
        <w:t>Für jeden der drei Flure im Hauptgebäude stehen zwei Laptopwagen mit jeweils 10 Ultrabooks zur Verfügung.</w:t>
      </w:r>
    </w:p>
    <w:p w:rsidR="00CB25FC" w:rsidRDefault="00B555C8">
      <w:pPr>
        <w:rPr>
          <w:lang w:eastAsia="zh-CN" w:bidi="hi-IN"/>
        </w:rPr>
      </w:pPr>
      <w:r>
        <w:rPr>
          <w:lang w:eastAsia="zh-CN" w:bidi="hi-IN"/>
        </w:rPr>
        <w:t>In der Metallhalle erhalten die beiden EDV-Räume Ultrakurzdistanzprojektoren. Ein zwei</w:t>
      </w:r>
      <w:r>
        <w:rPr>
          <w:lang w:eastAsia="zh-CN" w:bidi="hi-IN"/>
        </w:rPr>
        <w:t xml:space="preserve">ter Laptopwagen mit 10 Geräten ergänzt den bestehenden Wagen. Die drei Nicht-EDV-Räume des Metallhallen-Gebäudes erhalten jeweils einen Tageslichtprojektor mit Projektionswand. </w:t>
      </w:r>
    </w:p>
    <w:p w:rsidR="00CB25FC" w:rsidRDefault="00B555C8">
      <w:pPr>
        <w:pStyle w:val="berschrift4"/>
        <w:rPr>
          <w:lang w:eastAsia="zh-CN" w:bidi="hi-IN"/>
        </w:rPr>
      </w:pPr>
      <w:bookmarkStart w:id="22" w:name="_Toc505623755"/>
      <w:r>
        <w:rPr>
          <w:lang w:eastAsia="zh-CN" w:bidi="hi-IN"/>
        </w:rPr>
        <w:t>Visualizer bzw. Dokumentenkamera</w:t>
      </w:r>
      <w:bookmarkEnd w:id="22"/>
    </w:p>
    <w:p w:rsidR="00CB25FC" w:rsidRDefault="00B555C8">
      <w:pPr>
        <w:rPr>
          <w:lang w:eastAsia="zh-CN" w:bidi="hi-IN"/>
        </w:rPr>
      </w:pPr>
      <w:r>
        <w:rPr>
          <w:lang w:eastAsia="zh-CN" w:bidi="hi-IN"/>
        </w:rPr>
        <w:t>Ein Visualizer (Dokumentenkamera) soll in Kom</w:t>
      </w:r>
      <w:r>
        <w:rPr>
          <w:lang w:eastAsia="zh-CN" w:bidi="hi-IN"/>
        </w:rPr>
        <w:t>bination mit einem Videoprojektor die veralteten Overheadprojektoren (OHP) ersetzen. Dabei handelt es sich um eine Videokamera zur Aufnahme eines von einer Lichtquelle beleuchteten Dokumentes oder Gegenstandes während einer Präsentation. Der Visualizer wan</w:t>
      </w:r>
      <w:r>
        <w:rPr>
          <w:lang w:eastAsia="zh-CN" w:bidi="hi-IN"/>
        </w:rPr>
        <w:t>delt das Bild der Vorlage in ein analoges oder digitales Videosignal um, das dann einem separaten Videoprojektor oder Monitor zugeführt wird.</w:t>
      </w:r>
    </w:p>
    <w:p w:rsidR="00CB25FC" w:rsidRDefault="00B555C8">
      <w:pPr>
        <w:rPr>
          <w:lang w:eastAsia="zh-CN" w:bidi="hi-IN"/>
        </w:rPr>
      </w:pPr>
      <w:r>
        <w:rPr>
          <w:lang w:eastAsia="zh-CN" w:bidi="hi-IN"/>
        </w:rPr>
        <w:t xml:space="preserve">Somit können auch intransparente Medien wie Bücher an die Wand projiziert werden. Die Abhängigkeit von Folien und </w:t>
      </w:r>
      <w:r>
        <w:rPr>
          <w:lang w:eastAsia="zh-CN" w:bidi="hi-IN"/>
        </w:rPr>
        <w:t xml:space="preserve">Folienstiften entfällt, wodurch auch spontane Präsentationen von Dokumenten bis zum DIN A3 Format abgehalten oder aktuelle </w:t>
      </w:r>
      <w:proofErr w:type="spellStart"/>
      <w:r>
        <w:rPr>
          <w:lang w:eastAsia="zh-CN" w:bidi="hi-IN"/>
        </w:rPr>
        <w:t>Unterrichtsmitschriften</w:t>
      </w:r>
      <w:proofErr w:type="spellEnd"/>
      <w:r>
        <w:rPr>
          <w:lang w:eastAsia="zh-CN" w:bidi="hi-IN"/>
        </w:rPr>
        <w:t xml:space="preserve"> </w:t>
      </w:r>
      <w:proofErr w:type="spellStart"/>
      <w:r>
        <w:rPr>
          <w:lang w:eastAsia="zh-CN" w:bidi="hi-IN"/>
        </w:rPr>
        <w:t>gestreamt</w:t>
      </w:r>
      <w:proofErr w:type="spellEnd"/>
      <w:r>
        <w:rPr>
          <w:lang w:eastAsia="zh-CN" w:bidi="hi-IN"/>
        </w:rPr>
        <w:t xml:space="preserve"> und digital abgespeichert werden können. Durch seine Digitalisierungsfunktion verringert er den Dru</w:t>
      </w:r>
      <w:r>
        <w:rPr>
          <w:lang w:eastAsia="zh-CN" w:bidi="hi-IN"/>
        </w:rPr>
        <w:t xml:space="preserve">ck- und Kopieraufwand für Unterrichtsmaterialien. </w:t>
      </w:r>
    </w:p>
    <w:p w:rsidR="00CB25FC" w:rsidRDefault="00B555C8">
      <w:pPr>
        <w:rPr>
          <w:lang w:eastAsia="zh-CN" w:bidi="hi-IN"/>
        </w:rPr>
      </w:pPr>
      <w:r>
        <w:rPr>
          <w:lang w:eastAsia="zh-CN" w:bidi="hi-IN"/>
        </w:rPr>
        <w:t>Ein Visualizer benötigt lediglich den Platz einer Schreibtischlampe und eine möglichst ebene Fläche für seine Aufnahmen. Bei der Nutzung empfiehlt sich die Kombination mit einem Laptop, um die Aufnahmen ve</w:t>
      </w:r>
      <w:r>
        <w:rPr>
          <w:lang w:eastAsia="zh-CN" w:bidi="hi-IN"/>
        </w:rPr>
        <w:t>rwalten zu können.</w:t>
      </w:r>
    </w:p>
    <w:p w:rsidR="00CB25FC" w:rsidRDefault="00B555C8">
      <w:pPr>
        <w:pStyle w:val="berschrift4"/>
        <w:rPr>
          <w:lang w:eastAsia="zh-CN" w:bidi="hi-IN"/>
        </w:rPr>
      </w:pPr>
      <w:bookmarkStart w:id="23" w:name="_Toc505623756"/>
      <w:r>
        <w:rPr>
          <w:lang w:eastAsia="zh-CN" w:bidi="hi-IN"/>
        </w:rPr>
        <w:t>Ultrakurzdistanzprojektoren</w:t>
      </w:r>
      <w:bookmarkEnd w:id="23"/>
    </w:p>
    <w:p w:rsidR="00CB25FC" w:rsidRDefault="00B555C8">
      <w:pPr>
        <w:rPr>
          <w:lang w:eastAsia="zh-CN" w:bidi="hi-IN"/>
        </w:rPr>
      </w:pPr>
      <w:r>
        <w:rPr>
          <w:lang w:eastAsia="zh-CN" w:bidi="hi-IN"/>
        </w:rPr>
        <w:t>Ein interaktiver Ultrakurzdistanzprojektor soll in der Schule alle herkömmlichen Präsentationsmedien, wie Wandtafeln, Overhead-Projektoren, Medienwagen mit TV-Gerät/DVD-Player/PC, Whiteboards sowie interaktive</w:t>
      </w:r>
      <w:r>
        <w:rPr>
          <w:lang w:eastAsia="zh-CN" w:bidi="hi-IN"/>
        </w:rPr>
        <w:t xml:space="preserve"> Whiteboards ersetzen. Dabei benötigen die neuesten Geräte für die Projektion lediglich eine ebene, weiße Oberfläche. </w:t>
      </w:r>
    </w:p>
    <w:p w:rsidR="00CB25FC" w:rsidRDefault="00B555C8">
      <w:pPr>
        <w:rPr>
          <w:lang w:eastAsia="zh-CN" w:bidi="hi-IN"/>
        </w:rPr>
      </w:pPr>
      <w:r>
        <w:rPr>
          <w:lang w:eastAsia="zh-CN" w:bidi="hi-IN"/>
        </w:rPr>
        <w:t>Für die Schüler ist es nicht mehr notwendig, die Unterrichtsinhalte mitzuschreiben, da sie in digitaler Form gespeichert werden oder ausg</w:t>
      </w:r>
      <w:r>
        <w:rPr>
          <w:lang w:eastAsia="zh-CN" w:bidi="hi-IN"/>
        </w:rPr>
        <w:t xml:space="preserve">edruckt werden können. </w:t>
      </w:r>
    </w:p>
    <w:p w:rsidR="00CB25FC" w:rsidRDefault="00B555C8">
      <w:pPr>
        <w:rPr>
          <w:lang w:eastAsia="zh-CN" w:bidi="hi-IN"/>
        </w:rPr>
      </w:pPr>
      <w:r>
        <w:rPr>
          <w:lang w:eastAsia="zh-CN" w:bidi="hi-IN"/>
        </w:rPr>
        <w:t>Die Unterrichtsgestaltung kann mit Hilfe des Projektors neue Wege einschlagen. Beispielsweise kann die Lerngruppe interaktiv und gemeinsam an gezeigten Objekten arbeiten. Der Projektor verfügt über einen integrierten Mini-PC, der un</w:t>
      </w:r>
      <w:r>
        <w:rPr>
          <w:lang w:eastAsia="zh-CN" w:bidi="hi-IN"/>
        </w:rPr>
        <w:t>ter anderem das Zeigen von Internetinhalten ermöglicht, ohne einen Laptop oder ähnliches hinzuziehen zu müssen.</w:t>
      </w:r>
    </w:p>
    <w:p w:rsidR="00CB25FC" w:rsidRDefault="00B555C8">
      <w:pPr>
        <w:pStyle w:val="berschrift4"/>
        <w:rPr>
          <w:lang w:eastAsia="zh-CN" w:bidi="hi-IN"/>
        </w:rPr>
      </w:pPr>
      <w:bookmarkStart w:id="24" w:name="_Toc505623757"/>
      <w:r>
        <w:rPr>
          <w:lang w:eastAsia="zh-CN" w:bidi="hi-IN"/>
        </w:rPr>
        <w:lastRenderedPageBreak/>
        <w:t>Drucker</w:t>
      </w:r>
      <w:bookmarkEnd w:id="24"/>
    </w:p>
    <w:p w:rsidR="00CB25FC" w:rsidRDefault="00B555C8">
      <w:pPr>
        <w:rPr>
          <w:lang w:eastAsia="zh-CN" w:bidi="hi-IN"/>
        </w:rPr>
      </w:pPr>
      <w:r>
        <w:rPr>
          <w:lang w:eastAsia="zh-CN" w:bidi="hi-IN"/>
        </w:rPr>
        <w:t>Um die Wartezeiten im Druckerraum zu verkürzen, wird für jeden Flur im Hauptgebäude und in der Metallhalle ein Netzwerkdrucker aufgestel</w:t>
      </w:r>
      <w:r>
        <w:rPr>
          <w:lang w:eastAsia="zh-CN" w:bidi="hi-IN"/>
        </w:rPr>
        <w:t xml:space="preserve">lt. </w:t>
      </w:r>
    </w:p>
    <w:p w:rsidR="00CB25FC" w:rsidRDefault="00B555C8">
      <w:pPr>
        <w:rPr>
          <w:lang w:eastAsia="zh-CN" w:bidi="hi-IN"/>
        </w:rPr>
      </w:pPr>
      <w:r>
        <w:rPr>
          <w:lang w:eastAsia="zh-CN" w:bidi="hi-IN"/>
        </w:rPr>
        <w:t>Es soll ein Multifunktionsgerät eingesetzt werden, dass auch mit neuen Medien (beispielsweise einem Smartphone oder Tablet), sofort und sicher zu drucken vermag und mit dem ebenfalls Dokumente eingescannt werden können. Laufwege werden erheblich verkü</w:t>
      </w:r>
      <w:r>
        <w:rPr>
          <w:lang w:eastAsia="zh-CN" w:bidi="hi-IN"/>
        </w:rPr>
        <w:t>rzt und der Unterricht nicht unterbrochen. Auch Nachkopieren ist so auf schnellstem Wege möglich und direkt umsetzbar.</w:t>
      </w:r>
    </w:p>
    <w:p w:rsidR="00CB25FC" w:rsidRDefault="00B555C8">
      <w:pPr>
        <w:pStyle w:val="berschrift4"/>
        <w:rPr>
          <w:lang w:eastAsia="zh-CN" w:bidi="hi-IN"/>
        </w:rPr>
      </w:pPr>
      <w:bookmarkStart w:id="25" w:name="_Toc505623758"/>
      <w:r>
        <w:rPr>
          <w:lang w:eastAsia="zh-CN" w:bidi="hi-IN"/>
        </w:rPr>
        <w:t>Medientisch</w:t>
      </w:r>
      <w:bookmarkEnd w:id="25"/>
    </w:p>
    <w:p w:rsidR="00CB25FC" w:rsidRDefault="00B555C8">
      <w:pPr>
        <w:rPr>
          <w:lang w:eastAsia="zh-CN" w:bidi="hi-IN"/>
        </w:rPr>
      </w:pPr>
      <w:r>
        <w:rPr>
          <w:lang w:eastAsia="zh-CN" w:bidi="hi-IN"/>
        </w:rPr>
        <w:t>Die zentrale Steuerung erfolgt über einen speziellen Medientisch als Lehrer-Arbeitsplatz. Er erfüllt höchste Ansprüche sowohl</w:t>
      </w:r>
      <w:r>
        <w:rPr>
          <w:lang w:eastAsia="zh-CN" w:bidi="hi-IN"/>
        </w:rPr>
        <w:t xml:space="preserve"> an die Verarbeitung, Bedienbarkeit und Konstruktion als auch – und das ist im Bildungskontext sicherlich entscheidend – an die methodisch-didaktische Sinnhaftigkeit:</w:t>
      </w:r>
    </w:p>
    <w:p w:rsidR="00CB25FC" w:rsidRDefault="00B555C8">
      <w:pPr>
        <w:pStyle w:val="Listenabsatz"/>
        <w:numPr>
          <w:ilvl w:val="0"/>
          <w:numId w:val="22"/>
        </w:numPr>
        <w:rPr>
          <w:lang w:eastAsia="zh-CN" w:bidi="hi-IN"/>
        </w:rPr>
      </w:pPr>
      <w:r>
        <w:rPr>
          <w:lang w:eastAsia="zh-CN" w:bidi="hi-IN"/>
        </w:rPr>
        <w:t>Die Dokumentenkamera und der Laptop können als zentrale Elemente der Klasse bzw. Zuhörers</w:t>
      </w:r>
      <w:r>
        <w:rPr>
          <w:lang w:eastAsia="zh-CN" w:bidi="hi-IN"/>
        </w:rPr>
        <w:t>chaft zugewandt eingesetzt werden</w:t>
      </w:r>
    </w:p>
    <w:p w:rsidR="00CB25FC" w:rsidRDefault="00B555C8">
      <w:pPr>
        <w:pStyle w:val="Listenabsatz"/>
        <w:numPr>
          <w:ilvl w:val="0"/>
          <w:numId w:val="22"/>
        </w:numPr>
        <w:rPr>
          <w:lang w:eastAsia="zh-CN" w:bidi="hi-IN"/>
        </w:rPr>
      </w:pPr>
      <w:r>
        <w:rPr>
          <w:lang w:eastAsia="zh-CN" w:bidi="hi-IN"/>
        </w:rPr>
        <w:t>Der/die Lehrer/in aber auch der/die referierende Schüler/in kann sein/ihr eigenes Gerät jederzeit anschließen (BYOD)</w:t>
      </w:r>
    </w:p>
    <w:p w:rsidR="00CB25FC" w:rsidRDefault="00B555C8">
      <w:pPr>
        <w:pStyle w:val="Listenabsatz"/>
        <w:numPr>
          <w:ilvl w:val="0"/>
          <w:numId w:val="22"/>
        </w:numPr>
        <w:rPr>
          <w:lang w:eastAsia="zh-CN" w:bidi="hi-IN"/>
        </w:rPr>
      </w:pPr>
      <w:r>
        <w:rPr>
          <w:lang w:eastAsia="zh-CN" w:bidi="hi-IN"/>
        </w:rPr>
        <w:t>Die offenen Schnittstellen (in Verbindung mit einem HDMI Dongle/</w:t>
      </w:r>
      <w:proofErr w:type="spellStart"/>
      <w:r>
        <w:rPr>
          <w:lang w:eastAsia="zh-CN" w:bidi="hi-IN"/>
        </w:rPr>
        <w:t>AppleTV</w:t>
      </w:r>
      <w:proofErr w:type="spellEnd"/>
      <w:r>
        <w:rPr>
          <w:lang w:eastAsia="zh-CN" w:bidi="hi-IN"/>
        </w:rPr>
        <w:t xml:space="preserve"> und einem WLAN-Accesspoint) mache</w:t>
      </w:r>
      <w:r>
        <w:rPr>
          <w:lang w:eastAsia="zh-CN" w:bidi="hi-IN"/>
        </w:rPr>
        <w:t>n den Medientisch zur Schnittstelle für das Arbeiten mit Tablets und Smartphones</w:t>
      </w:r>
    </w:p>
    <w:p w:rsidR="00CB25FC" w:rsidRDefault="00B555C8">
      <w:pPr>
        <w:pStyle w:val="Listenabsatz"/>
        <w:numPr>
          <w:ilvl w:val="0"/>
          <w:numId w:val="22"/>
        </w:numPr>
        <w:rPr>
          <w:lang w:eastAsia="zh-CN" w:bidi="hi-IN"/>
        </w:rPr>
      </w:pPr>
      <w:r>
        <w:rPr>
          <w:lang w:eastAsia="zh-CN" w:bidi="hi-IN"/>
        </w:rPr>
        <w:t>Alle Geräte und Anschlüsse sind abschließbar und somit geschützt gegen Vandalismus</w:t>
      </w:r>
    </w:p>
    <w:p w:rsidR="00CB25FC" w:rsidRDefault="00B555C8">
      <w:pPr>
        <w:pStyle w:val="Listenabsatz"/>
        <w:numPr>
          <w:ilvl w:val="0"/>
          <w:numId w:val="22"/>
        </w:numPr>
        <w:rPr>
          <w:lang w:eastAsia="zh-CN" w:bidi="hi-IN"/>
        </w:rPr>
      </w:pPr>
      <w:r>
        <w:rPr>
          <w:lang w:eastAsia="zh-CN" w:bidi="hi-IN"/>
        </w:rPr>
        <w:t>Der Medientisch ist Multimedialösung und Lehrerpult in einem Möbel und somit der ideale Arbe</w:t>
      </w:r>
      <w:r>
        <w:rPr>
          <w:lang w:eastAsia="zh-CN" w:bidi="hi-IN"/>
        </w:rPr>
        <w:t>itsplatz im Klassenzimmer</w:t>
      </w:r>
    </w:p>
    <w:p w:rsidR="00CB25FC" w:rsidRDefault="00B555C8">
      <w:pPr>
        <w:pStyle w:val="Listenabsatz"/>
        <w:numPr>
          <w:ilvl w:val="0"/>
          <w:numId w:val="22"/>
        </w:numPr>
        <w:rPr>
          <w:lang w:eastAsia="zh-CN" w:bidi="hi-IN"/>
        </w:rPr>
      </w:pPr>
      <w:r>
        <w:rPr>
          <w:lang w:eastAsia="zh-CN" w:bidi="hi-IN"/>
        </w:rPr>
        <w:t xml:space="preserve">Unkompliziert und in Sekunden einsatzbereit baut er jegliche Hemmungen und Hürden im Umgang mit Medien ab und sorgt für einen schnellen Unterrichtsbeginn.  </w:t>
      </w:r>
    </w:p>
    <w:p w:rsidR="00CB25FC" w:rsidRDefault="00B555C8">
      <w:pPr>
        <w:rPr>
          <w:lang w:eastAsia="zh-CN" w:bidi="hi-IN"/>
        </w:rPr>
      </w:pPr>
      <w:sdt>
        <w:sdtPr>
          <w:rPr>
            <w:lang w:eastAsia="zh-CN" w:bidi="hi-IN"/>
          </w:rPr>
          <w:id w:val="-1082056033"/>
          <w:citation/>
        </w:sdtPr>
        <w:sdtEndPr/>
        <w:sdtContent>
          <w:r>
            <w:rPr>
              <w:lang w:eastAsia="zh-CN" w:bidi="hi-IN"/>
            </w:rPr>
            <w:fldChar w:fldCharType="begin"/>
          </w:r>
          <w:r>
            <w:rPr>
              <w:lang w:eastAsia="zh-CN" w:bidi="hi-IN"/>
            </w:rPr>
            <w:instrText xml:space="preserve"> CITATION Medienpult \l 1031 </w:instrText>
          </w:r>
          <w:r>
            <w:rPr>
              <w:lang w:eastAsia="zh-CN" w:bidi="hi-IN"/>
            </w:rPr>
            <w:fldChar w:fldCharType="separate"/>
          </w:r>
          <w:r>
            <w:rPr>
              <w:noProof/>
              <w:lang w:eastAsia="zh-CN" w:bidi="hi-IN"/>
            </w:rPr>
            <w:t>(schultech GmbH, 2017)</w:t>
          </w:r>
          <w:r>
            <w:rPr>
              <w:lang w:eastAsia="zh-CN" w:bidi="hi-IN"/>
            </w:rPr>
            <w:fldChar w:fldCharType="end"/>
          </w:r>
        </w:sdtContent>
      </w:sdt>
    </w:p>
    <w:p w:rsidR="00CB25FC" w:rsidRDefault="00CB25FC">
      <w:pPr>
        <w:rPr>
          <w:lang w:eastAsia="zh-CN" w:bidi="hi-IN"/>
        </w:rPr>
      </w:pPr>
    </w:p>
    <w:p w:rsidR="00CB25FC" w:rsidRDefault="00B555C8">
      <w:pPr>
        <w:pStyle w:val="berschrift1"/>
      </w:pPr>
      <w:bookmarkStart w:id="26" w:name="_Toc505623759"/>
      <w:r>
        <w:t>Fortbildungspla</w:t>
      </w:r>
      <w:r>
        <w:t>nung</w:t>
      </w:r>
      <w:bookmarkEnd w:id="26"/>
    </w:p>
    <w:p w:rsidR="00CB25FC" w:rsidRDefault="00B555C8">
      <w:pPr>
        <w:rPr>
          <w:lang w:eastAsia="zh-CN" w:bidi="hi-IN"/>
        </w:rPr>
      </w:pPr>
      <w:r>
        <w:rPr>
          <w:lang w:eastAsia="zh-CN" w:bidi="hi-IN"/>
        </w:rPr>
        <w:t>Lehrerinnen und Lehrer sowie Schülerinnen und Schüler benötigen zum Einsatz und zur Integration von Medien in den Fachunterrichten ausreichende Qualifikation. Die Fortbildungsplanung beschreibt die notwendigen Schritte.</w:t>
      </w:r>
    </w:p>
    <w:p w:rsidR="00CB25FC" w:rsidRDefault="00B555C8">
      <w:pPr>
        <w:rPr>
          <w:lang w:eastAsia="zh-CN" w:bidi="hi-IN"/>
        </w:rPr>
      </w:pPr>
      <w:r>
        <w:rPr>
          <w:lang w:eastAsia="zh-CN" w:bidi="hi-IN"/>
        </w:rPr>
        <w:t>Digitale Medien begünstigen off</w:t>
      </w:r>
      <w:r>
        <w:rPr>
          <w:lang w:eastAsia="zh-CN" w:bidi="hi-IN"/>
        </w:rPr>
        <w:t>enere Unterrichtsformen und ermöglichen den Schülerinnen und Schülern mehr Selbsttätigkeit. Um die besonderen Erwartungen, die mit dem Lernen mit digitalen Medien verbunden werden, erfüllen zu können, muss die Medienkompetenz der Lehrerinnen und Lehrer gef</w:t>
      </w:r>
      <w:r>
        <w:rPr>
          <w:lang w:eastAsia="zh-CN" w:bidi="hi-IN"/>
        </w:rPr>
        <w:t xml:space="preserve">ördert werden. Sie benötigen einerseits die Bedienkompetenz, um sich bei der Nutzung von Software </w:t>
      </w:r>
      <w:r>
        <w:rPr>
          <w:lang w:eastAsia="zh-CN" w:bidi="hi-IN"/>
        </w:rPr>
        <w:lastRenderedPageBreak/>
        <w:t>und Geräten sicher zu fühlen. Gleichzeitig sollten sie fachliche Unterrichtskonzepte kennen, die es ermöglichen, den Mehrwert der digitalen Medien mit der gew</w:t>
      </w:r>
      <w:r>
        <w:rPr>
          <w:lang w:eastAsia="zh-CN" w:bidi="hi-IN"/>
        </w:rPr>
        <w:t>ohnten Unterrichtspraxis zu verbinden oder neue Unterrichtsformen zu erproben. Auch der Fortbildungsbedarf sollte im Medienkonzept erhoben und jährlich aktualisiert werden, um neue Entwicklungen aufzunehmen.</w:t>
      </w:r>
      <w:sdt>
        <w:sdtPr>
          <w:rPr>
            <w:lang w:eastAsia="zh-CN" w:bidi="hi-IN"/>
          </w:rPr>
          <w:id w:val="1245151334"/>
          <w:citation/>
        </w:sdtPr>
        <w:sdtEndPr/>
        <w:sdtContent>
          <w:r>
            <w:rPr>
              <w:lang w:eastAsia="zh-CN" w:bidi="hi-IN"/>
            </w:rPr>
            <w:fldChar w:fldCharType="begin"/>
          </w:r>
          <w:r>
            <w:rPr>
              <w:lang w:eastAsia="zh-CN" w:bidi="hi-IN"/>
            </w:rPr>
            <w:instrText xml:space="preserve"> CITATION Med01 \l 1031 </w:instrText>
          </w:r>
          <w:r>
            <w:rPr>
              <w:lang w:eastAsia="zh-CN" w:bidi="hi-IN"/>
            </w:rPr>
            <w:fldChar w:fldCharType="separate"/>
          </w:r>
          <w:r>
            <w:rPr>
              <w:noProof/>
              <w:lang w:eastAsia="zh-CN" w:bidi="hi-IN"/>
            </w:rPr>
            <w:t xml:space="preserve"> (Medienberatung NRW - Me</w:t>
          </w:r>
          <w:r>
            <w:rPr>
              <w:noProof/>
              <w:lang w:eastAsia="zh-CN" w:bidi="hi-IN"/>
            </w:rPr>
            <w:t>dienkonzept, 2016)</w:t>
          </w:r>
          <w:r>
            <w:rPr>
              <w:lang w:eastAsia="zh-CN" w:bidi="hi-IN"/>
            </w:rPr>
            <w:fldChar w:fldCharType="end"/>
          </w:r>
        </w:sdtContent>
      </w:sdt>
    </w:p>
    <w:p w:rsidR="00CB25FC" w:rsidRDefault="00B555C8">
      <w:pPr>
        <w:pStyle w:val="berschrift2"/>
        <w:rPr>
          <w:lang w:eastAsia="zh-CN" w:bidi="hi-IN"/>
        </w:rPr>
      </w:pPr>
      <w:bookmarkStart w:id="27" w:name="_Toc505623760"/>
      <w:r>
        <w:rPr>
          <w:lang w:eastAsia="zh-CN" w:bidi="hi-IN"/>
        </w:rPr>
        <w:t>Fortbildung Lehrerinnen und Lehrer</w:t>
      </w:r>
      <w:bookmarkEnd w:id="27"/>
    </w:p>
    <w:p w:rsidR="00CB25FC" w:rsidRDefault="00B555C8">
      <w:pPr>
        <w:rPr>
          <w:lang w:eastAsia="zh-CN" w:bidi="hi-IN"/>
        </w:rPr>
      </w:pPr>
      <w:r>
        <w:rPr>
          <w:lang w:eastAsia="zh-CN" w:bidi="hi-IN"/>
        </w:rPr>
        <w:t xml:space="preserve">Zur Kompetenzvermittlung bezüglich des Medieneinsatzes wird ein schulinternes Fortbildungskonzept entwickelt. Während der Umgang mit Tafel, Schulbuch und Tageslichtprojektor zum unterrichtlichen </w:t>
      </w:r>
      <w:r>
        <w:rPr>
          <w:lang w:eastAsia="zh-CN" w:bidi="hi-IN"/>
        </w:rPr>
        <w:t>Alltag gehört, in dem sich die Kolleginnen und Kollegen kompetent fühlen, besteht bei neueren Medien großer Bedarf an Fortbildung zur Gewinnung persönlicher Kompetenz. Dabei ist der Einsatz des Computers zur Unterrichtsvorbereitung (Erstellung von Arbeitsb</w:t>
      </w:r>
      <w:r>
        <w:rPr>
          <w:lang w:eastAsia="zh-CN" w:bidi="hi-IN"/>
        </w:rPr>
        <w:t>lättern, Klassenarbeiten, z.T. auch Informationsgewinnung) für einen Teil der Kolleginnen und Kollegen selbstverständlich. Aber der Computer wird nur in Ausnahmefällen als Unterrichtsmedium eingesetzt. Die Erstellung von visuellen elektronischen Medien (Vi</w:t>
      </w:r>
      <w:r>
        <w:rPr>
          <w:lang w:eastAsia="zh-CN" w:bidi="hi-IN"/>
        </w:rPr>
        <w:t>deofilm, Foto) findet aufgrund der fehlenden Ausstattung nur unzureichend statt.</w:t>
      </w:r>
    </w:p>
    <w:p w:rsidR="00CB25FC" w:rsidRDefault="00B555C8">
      <w:pPr>
        <w:rPr>
          <w:lang w:eastAsia="zh-CN" w:bidi="hi-IN"/>
        </w:rPr>
      </w:pPr>
      <w:r>
        <w:rPr>
          <w:lang w:eastAsia="zh-CN" w:bidi="hi-IN"/>
        </w:rPr>
        <w:t xml:space="preserve">Aber auch die Bereiche szenischer und bildnerischer Gestaltung finden im unterrichtlichen Geschehen nur geringen Raum. </w:t>
      </w:r>
    </w:p>
    <w:p w:rsidR="00CB25FC" w:rsidRDefault="00B555C8">
      <w:pPr>
        <w:rPr>
          <w:lang w:eastAsia="zh-CN" w:bidi="hi-IN"/>
        </w:rPr>
      </w:pPr>
      <w:r>
        <w:rPr>
          <w:lang w:eastAsia="zh-CN" w:bidi="hi-IN"/>
        </w:rPr>
        <w:t>Für das Berufskolleg ist ein vielschichtiger Fortbildun</w:t>
      </w:r>
      <w:r>
        <w:rPr>
          <w:lang w:eastAsia="zh-CN" w:bidi="hi-IN"/>
        </w:rPr>
        <w:t>gsbedarf erkennbar, der mit den folgenden Maßnahmen gedeckt werden soll:</w:t>
      </w:r>
    </w:p>
    <w:p w:rsidR="00CB25FC" w:rsidRDefault="00B555C8">
      <w:pPr>
        <w:pStyle w:val="Listenabsatz"/>
        <w:numPr>
          <w:ilvl w:val="0"/>
          <w:numId w:val="8"/>
        </w:numPr>
        <w:rPr>
          <w:lang w:eastAsia="zh-CN" w:bidi="hi-IN"/>
        </w:rPr>
      </w:pPr>
      <w:r>
        <w:rPr>
          <w:lang w:eastAsia="zh-CN" w:bidi="hi-IN"/>
        </w:rPr>
        <w:t>Allen Kolleginnen und Kollegen wird die Möglichkeit gegeben, Grundkenntnisse im Bereich des Computers, insbesondere in der Benutzung von Betriebssystemen und elementaren Anwendungen w</w:t>
      </w:r>
      <w:r>
        <w:rPr>
          <w:lang w:eastAsia="zh-CN" w:bidi="hi-IN"/>
        </w:rPr>
        <w:t>ie Textverarbeitung und Tabellenkalkulation (Microsoft/LibreOffice) und Internetbrowser (Internet Explorer/Mozilla / Chrome), zu erlangen.</w:t>
      </w:r>
    </w:p>
    <w:p w:rsidR="00CB25FC" w:rsidRDefault="00B555C8">
      <w:pPr>
        <w:pStyle w:val="Listenabsatz"/>
        <w:numPr>
          <w:ilvl w:val="0"/>
          <w:numId w:val="8"/>
        </w:numPr>
        <w:rPr>
          <w:lang w:eastAsia="zh-CN" w:bidi="hi-IN"/>
        </w:rPr>
      </w:pPr>
      <w:r>
        <w:rPr>
          <w:lang w:eastAsia="zh-CN" w:bidi="hi-IN"/>
        </w:rPr>
        <w:t>Zur vertieften Einführung in Office-Softwarepakete werden Fortbildungen angeboten.</w:t>
      </w:r>
    </w:p>
    <w:p w:rsidR="00CB25FC" w:rsidRDefault="00B555C8">
      <w:pPr>
        <w:pStyle w:val="Listenabsatz"/>
        <w:numPr>
          <w:ilvl w:val="0"/>
          <w:numId w:val="8"/>
        </w:numPr>
        <w:rPr>
          <w:lang w:eastAsia="zh-CN" w:bidi="hi-IN"/>
        </w:rPr>
      </w:pPr>
      <w:r>
        <w:rPr>
          <w:lang w:eastAsia="zh-CN" w:bidi="hi-IN"/>
        </w:rPr>
        <w:t>Workshops ermöglichen die Vertiefu</w:t>
      </w:r>
      <w:r>
        <w:rPr>
          <w:lang w:eastAsia="zh-CN" w:bidi="hi-IN"/>
        </w:rPr>
        <w:t>ng von Grundlagen und die Erweiterung der eigenen Medienkompetenz</w:t>
      </w:r>
    </w:p>
    <w:p w:rsidR="00CB25FC" w:rsidRDefault="00B555C8">
      <w:pPr>
        <w:pStyle w:val="Listenabsatz"/>
        <w:numPr>
          <w:ilvl w:val="1"/>
          <w:numId w:val="8"/>
        </w:numPr>
        <w:rPr>
          <w:lang w:eastAsia="zh-CN" w:bidi="hi-IN"/>
        </w:rPr>
      </w:pPr>
      <w:r>
        <w:rPr>
          <w:lang w:eastAsia="zh-CN" w:bidi="hi-IN"/>
        </w:rPr>
        <w:t>Einbinden neuer Medien als Lerneinheit in den Unterrichtsentwurf</w:t>
      </w:r>
    </w:p>
    <w:p w:rsidR="00CB25FC" w:rsidRDefault="00B555C8">
      <w:pPr>
        <w:pStyle w:val="Listenabsatz"/>
        <w:numPr>
          <w:ilvl w:val="1"/>
          <w:numId w:val="8"/>
        </w:numPr>
        <w:rPr>
          <w:lang w:eastAsia="zh-CN" w:bidi="hi-IN"/>
        </w:rPr>
      </w:pPr>
      <w:r>
        <w:rPr>
          <w:lang w:eastAsia="zh-CN" w:bidi="hi-IN"/>
        </w:rPr>
        <w:t xml:space="preserve">Erstellen von e-Lerneinheiten in </w:t>
      </w:r>
      <w:proofErr w:type="spellStart"/>
      <w:r>
        <w:rPr>
          <w:lang w:eastAsia="zh-CN" w:bidi="hi-IN"/>
        </w:rPr>
        <w:t>Moodle</w:t>
      </w:r>
      <w:proofErr w:type="spellEnd"/>
    </w:p>
    <w:p w:rsidR="00CB25FC" w:rsidRDefault="00B555C8">
      <w:pPr>
        <w:pStyle w:val="Listenabsatz"/>
        <w:numPr>
          <w:ilvl w:val="1"/>
          <w:numId w:val="8"/>
        </w:numPr>
        <w:rPr>
          <w:lang w:eastAsia="zh-CN" w:bidi="hi-IN"/>
        </w:rPr>
      </w:pPr>
      <w:r>
        <w:rPr>
          <w:lang w:eastAsia="zh-CN" w:bidi="hi-IN"/>
        </w:rPr>
        <w:t>Erstellung multimedialer Arbeitsblätter</w:t>
      </w:r>
    </w:p>
    <w:p w:rsidR="00CB25FC" w:rsidRDefault="00B555C8">
      <w:pPr>
        <w:pStyle w:val="Listenabsatz"/>
        <w:numPr>
          <w:ilvl w:val="1"/>
          <w:numId w:val="8"/>
        </w:numPr>
        <w:rPr>
          <w:lang w:eastAsia="zh-CN" w:bidi="hi-IN"/>
        </w:rPr>
      </w:pPr>
      <w:r>
        <w:rPr>
          <w:lang w:eastAsia="zh-CN" w:bidi="hi-IN"/>
        </w:rPr>
        <w:t xml:space="preserve">Wissenschaftliche Dokumentationen mit einer </w:t>
      </w:r>
      <w:r>
        <w:rPr>
          <w:lang w:eastAsia="zh-CN" w:bidi="hi-IN"/>
        </w:rPr>
        <w:t>Textverarbeitung</w:t>
      </w:r>
    </w:p>
    <w:p w:rsidR="00CB25FC" w:rsidRDefault="00B555C8">
      <w:pPr>
        <w:pStyle w:val="Listenabsatz"/>
        <w:numPr>
          <w:ilvl w:val="1"/>
          <w:numId w:val="8"/>
        </w:numPr>
        <w:rPr>
          <w:lang w:eastAsia="zh-CN" w:bidi="hi-IN"/>
        </w:rPr>
      </w:pPr>
      <w:r>
        <w:rPr>
          <w:lang w:eastAsia="zh-CN" w:bidi="hi-IN"/>
        </w:rPr>
        <w:t>Präsentationstechniken</w:t>
      </w:r>
    </w:p>
    <w:p w:rsidR="00CB25FC" w:rsidRDefault="00B555C8">
      <w:pPr>
        <w:pStyle w:val="Listenabsatz"/>
        <w:numPr>
          <w:ilvl w:val="1"/>
          <w:numId w:val="8"/>
        </w:numPr>
        <w:rPr>
          <w:lang w:eastAsia="zh-CN" w:bidi="hi-IN"/>
        </w:rPr>
      </w:pPr>
      <w:r>
        <w:rPr>
          <w:lang w:eastAsia="zh-CN" w:bidi="hi-IN"/>
        </w:rPr>
        <w:t>Kooperative Arbeitstechniken mit Microsoft Office 365</w:t>
      </w:r>
    </w:p>
    <w:p w:rsidR="00CB25FC" w:rsidRDefault="00B555C8">
      <w:pPr>
        <w:pStyle w:val="Listenabsatz"/>
        <w:numPr>
          <w:ilvl w:val="0"/>
          <w:numId w:val="8"/>
        </w:numPr>
        <w:rPr>
          <w:lang w:eastAsia="zh-CN" w:bidi="hi-IN"/>
        </w:rPr>
      </w:pPr>
      <w:r>
        <w:rPr>
          <w:lang w:eastAsia="zh-CN" w:bidi="hi-IN"/>
        </w:rPr>
        <w:t xml:space="preserve">Zur vertieften Einführung in die digitalen, technischen Medien (Medientisch, Videoprojektoren, Ultrakurzdistanzprojektoren, Visualizer etc.) werden Fortbildungen </w:t>
      </w:r>
      <w:r>
        <w:rPr>
          <w:lang w:eastAsia="zh-CN" w:bidi="hi-IN"/>
        </w:rPr>
        <w:t>angeboten.</w:t>
      </w:r>
    </w:p>
    <w:p w:rsidR="00CB25FC" w:rsidRDefault="00CB25FC">
      <w:pPr>
        <w:rPr>
          <w:lang w:eastAsia="zh-CN" w:bidi="hi-IN"/>
        </w:rPr>
      </w:pPr>
    </w:p>
    <w:p w:rsidR="00CB25FC" w:rsidRDefault="00B555C8">
      <w:pPr>
        <w:pStyle w:val="berschrift2"/>
        <w:rPr>
          <w:lang w:eastAsia="zh-CN" w:bidi="hi-IN"/>
        </w:rPr>
      </w:pPr>
      <w:bookmarkStart w:id="28" w:name="_Toc505623761"/>
      <w:r>
        <w:rPr>
          <w:lang w:eastAsia="zh-CN" w:bidi="hi-IN"/>
        </w:rPr>
        <w:lastRenderedPageBreak/>
        <w:t>Fortbildung Schülerinnen und Schüler</w:t>
      </w:r>
      <w:bookmarkEnd w:id="28"/>
    </w:p>
    <w:p w:rsidR="00CB25FC" w:rsidRDefault="00B555C8">
      <w:pPr>
        <w:rPr>
          <w:lang w:eastAsia="zh-CN" w:bidi="hi-IN"/>
        </w:rPr>
      </w:pPr>
      <w:r>
        <w:rPr>
          <w:lang w:eastAsia="zh-CN" w:bidi="hi-IN"/>
        </w:rPr>
        <w:t>Der Bedarf an Bildung für die ca. 900 Schülerinnen und Schüler ergibt sich zum einen aus den dargestellten curricularen Anforderungen und zum anderen aus den vorhandenen Defiziten im Umgang mit den neuen Med</w:t>
      </w:r>
      <w:r>
        <w:rPr>
          <w:lang w:eastAsia="zh-CN" w:bidi="hi-IN"/>
        </w:rPr>
        <w:t>ien. Insbesondere besteht vielfach großer Bedarf an der Gewinnung systematischer Grundlagen für die Verwendung von Office-Programmen, der Internetnutzung und der Erstellung und Integration multimedialer Inhalte (z.B. Homepage, Präsentation, Videobearbeitun</w:t>
      </w:r>
      <w:r>
        <w:rPr>
          <w:lang w:eastAsia="zh-CN" w:bidi="hi-IN"/>
        </w:rPr>
        <w:t>g) besteht.</w:t>
      </w:r>
    </w:p>
    <w:p w:rsidR="00CB25FC" w:rsidRDefault="00B555C8">
      <w:pPr>
        <w:rPr>
          <w:lang w:eastAsia="zh-CN" w:bidi="hi-IN"/>
        </w:rPr>
      </w:pPr>
      <w:r>
        <w:rPr>
          <w:lang w:eastAsia="zh-CN" w:bidi="hi-IN"/>
        </w:rPr>
        <w:t>Darüber hinaus werden von Ausbildungsbetrieben bzw. IHK konkret vermehrte Kenntnisse von Schülerinnen und Schüler im Umgang mit neuen Medien gefordert.</w:t>
      </w:r>
    </w:p>
    <w:p w:rsidR="00CB25FC" w:rsidRDefault="00B555C8">
      <w:pPr>
        <w:rPr>
          <w:lang w:eastAsia="zh-CN" w:bidi="hi-IN"/>
        </w:rPr>
      </w:pPr>
      <w:r>
        <w:rPr>
          <w:lang w:eastAsia="zh-CN" w:bidi="hi-IN"/>
        </w:rPr>
        <w:t>Die Kompetenzen im sinnvollen und effektiven Umgang mit den Medien sollen den Schülerinnen u</w:t>
      </w:r>
      <w:r>
        <w:rPr>
          <w:lang w:eastAsia="zh-CN" w:bidi="hi-IN"/>
        </w:rPr>
        <w:t>nd Schülern in EDV-Unterrichten sowie eingebunden in den berufsbezogenen und allgemeinen Unterrichtsfächern vermittelt werden.</w:t>
      </w:r>
    </w:p>
    <w:p w:rsidR="00CB25FC" w:rsidRDefault="00CB25FC">
      <w:pPr>
        <w:rPr>
          <w:lang w:eastAsia="zh-CN" w:bidi="hi-IN"/>
        </w:rPr>
      </w:pPr>
    </w:p>
    <w:p w:rsidR="00CB25FC" w:rsidRDefault="00B555C8">
      <w:pPr>
        <w:rPr>
          <w:lang w:eastAsia="zh-CN" w:bidi="hi-IN"/>
        </w:rPr>
      </w:pPr>
      <w:r>
        <w:rPr>
          <w:lang w:eastAsia="zh-CN" w:bidi="hi-IN"/>
        </w:rPr>
        <w:br w:type="page"/>
      </w:r>
    </w:p>
    <w:bookmarkStart w:id="29" w:name="_Toc505623762" w:displacedByCustomXml="next"/>
    <w:sdt>
      <w:sdtPr>
        <w:rPr>
          <w:rFonts w:eastAsiaTheme="minorHAnsi" w:cstheme="minorBidi"/>
          <w:b w:val="0"/>
          <w:bCs w:val="0"/>
          <w:color w:val="auto"/>
          <w:sz w:val="22"/>
          <w:szCs w:val="22"/>
          <w:lang w:eastAsia="en-US" w:bidi="ar-SA"/>
        </w:rPr>
        <w:id w:val="-953088929"/>
        <w:docPartObj>
          <w:docPartGallery w:val="Bibliographies"/>
          <w:docPartUnique/>
        </w:docPartObj>
      </w:sdtPr>
      <w:sdtEndPr/>
      <w:sdtContent>
        <w:p w:rsidR="00CB25FC" w:rsidRDefault="00B555C8">
          <w:pPr>
            <w:pStyle w:val="berschrift1"/>
          </w:pPr>
          <w:r>
            <w:t>Literaturverzeichnis</w:t>
          </w:r>
          <w:bookmarkEnd w:id="29"/>
        </w:p>
        <w:sdt>
          <w:sdtPr>
            <w:rPr>
              <w:sz w:val="22"/>
            </w:rPr>
            <w:id w:val="111145805"/>
            <w:bibliography/>
          </w:sdtPr>
          <w:sdtEndPr/>
          <w:sdtContent>
            <w:p w:rsidR="00CB25FC" w:rsidRDefault="00B555C8">
              <w:pPr>
                <w:pStyle w:val="Literaturverzeichnis"/>
                <w:ind w:left="720" w:hanging="720"/>
                <w:rPr>
                  <w:noProof/>
                  <w:sz w:val="24"/>
                  <w:szCs w:val="24"/>
                </w:rPr>
              </w:pPr>
              <w:r>
                <w:fldChar w:fldCharType="begin"/>
              </w:r>
              <w:r>
                <w:instrText>BIBLIOGRAPHY</w:instrText>
              </w:r>
              <w:r>
                <w:fldChar w:fldCharType="separate"/>
              </w:r>
              <w:r>
                <w:rPr>
                  <w:i/>
                  <w:iCs/>
                  <w:noProof/>
                </w:rPr>
                <w:t>Capira</w:t>
              </w:r>
              <w:r>
                <w:rPr>
                  <w:noProof/>
                </w:rPr>
                <w:t>. (19. 12 2016). Von http://capira-solutions.com abgerufen</w:t>
              </w:r>
            </w:p>
            <w:p w:rsidR="00CB25FC" w:rsidRDefault="00B555C8">
              <w:pPr>
                <w:pStyle w:val="Literaturverzeichnis"/>
                <w:ind w:left="720" w:hanging="720"/>
                <w:rPr>
                  <w:noProof/>
                </w:rPr>
              </w:pPr>
              <w:r>
                <w:rPr>
                  <w:i/>
                  <w:iCs/>
                  <w:noProof/>
                </w:rPr>
                <w:t>Codecademy</w:t>
              </w:r>
              <w:r>
                <w:rPr>
                  <w:noProof/>
                </w:rPr>
                <w:t>. (19. 12 2016). V</w:t>
              </w:r>
              <w:r>
                <w:rPr>
                  <w:noProof/>
                </w:rPr>
                <w:t>on https://codecademy.com abgerufen</w:t>
              </w:r>
            </w:p>
            <w:p w:rsidR="00CB25FC" w:rsidRDefault="00B555C8">
              <w:pPr>
                <w:pStyle w:val="Literaturverzeichnis"/>
                <w:ind w:left="720" w:hanging="720"/>
                <w:rPr>
                  <w:noProof/>
                </w:rPr>
              </w:pPr>
              <w:r>
                <w:rPr>
                  <w:i/>
                  <w:iCs/>
                  <w:noProof/>
                </w:rPr>
                <w:t>Codecombat</w:t>
              </w:r>
              <w:r>
                <w:rPr>
                  <w:noProof/>
                </w:rPr>
                <w:t>. (19. 12 2016). Von https://codecombat.com abgerufen</w:t>
              </w:r>
            </w:p>
            <w:p w:rsidR="00CB25FC" w:rsidRDefault="00B555C8">
              <w:pPr>
                <w:pStyle w:val="Literaturverzeichnis"/>
                <w:ind w:left="720" w:hanging="720"/>
                <w:rPr>
                  <w:noProof/>
                </w:rPr>
              </w:pPr>
              <w:r>
                <w:rPr>
                  <w:i/>
                  <w:iCs/>
                  <w:noProof/>
                </w:rPr>
                <w:t>Duolingo</w:t>
              </w:r>
              <w:r>
                <w:rPr>
                  <w:noProof/>
                </w:rPr>
                <w:t>. (19. 12 2016). Von https://de.duolingo.com abgerufen</w:t>
              </w:r>
            </w:p>
            <w:p w:rsidR="00CB25FC" w:rsidRDefault="00B555C8">
              <w:pPr>
                <w:pStyle w:val="Literaturverzeichnis"/>
                <w:ind w:left="720" w:hanging="720"/>
                <w:rPr>
                  <w:noProof/>
                </w:rPr>
              </w:pPr>
              <w:r>
                <w:rPr>
                  <w:i/>
                  <w:iCs/>
                  <w:noProof/>
                </w:rPr>
                <w:t>Geogebra</w:t>
              </w:r>
              <w:r>
                <w:rPr>
                  <w:noProof/>
                </w:rPr>
                <w:t>. (19. 12 2016). Von https://www.geogebra.org abgerufen</w:t>
              </w:r>
            </w:p>
            <w:p w:rsidR="00CB25FC" w:rsidRDefault="00B555C8">
              <w:pPr>
                <w:pStyle w:val="Literaturverzeichnis"/>
                <w:ind w:left="720" w:hanging="720"/>
                <w:rPr>
                  <w:noProof/>
                </w:rPr>
              </w:pPr>
              <w:r>
                <w:rPr>
                  <w:i/>
                  <w:iCs/>
                  <w:noProof/>
                </w:rPr>
                <w:t>LearnCS</w:t>
              </w:r>
              <w:r>
                <w:rPr>
                  <w:noProof/>
                </w:rPr>
                <w:t xml:space="preserve">. (19. 12 2016). Von </w:t>
              </w:r>
              <w:r>
                <w:rPr>
                  <w:noProof/>
                </w:rPr>
                <w:t>http://learncs.org abgerufen</w:t>
              </w:r>
            </w:p>
            <w:p w:rsidR="00CB25FC" w:rsidRDefault="00B555C8">
              <w:pPr>
                <w:pStyle w:val="Literaturverzeichnis"/>
                <w:ind w:left="720" w:hanging="720"/>
                <w:rPr>
                  <w:noProof/>
                </w:rPr>
              </w:pPr>
              <w:r>
                <w:rPr>
                  <w:i/>
                  <w:iCs/>
                  <w:noProof/>
                </w:rPr>
                <w:t>LOGINEO</w:t>
              </w:r>
              <w:r>
                <w:rPr>
                  <w:noProof/>
                </w:rPr>
                <w:t>. (19. 12 2016). Von http://www.logineo.de/index.php/logineo/leistungen abgerufen</w:t>
              </w:r>
            </w:p>
            <w:p w:rsidR="00CB25FC" w:rsidRDefault="00B555C8">
              <w:pPr>
                <w:pStyle w:val="Literaturverzeichnis"/>
                <w:ind w:left="720" w:hanging="720"/>
                <w:rPr>
                  <w:noProof/>
                </w:rPr>
              </w:pPr>
              <w:r>
                <w:rPr>
                  <w:i/>
                  <w:iCs/>
                  <w:noProof/>
                </w:rPr>
                <w:t>LOGINEO, Medienberatung NRW</w:t>
              </w:r>
              <w:r>
                <w:rPr>
                  <w:noProof/>
                </w:rPr>
                <w:t>. (19. 12 2016). Von http://www.logineo.schulministerium.nrw.de/LOGINEO/Basis-Infrastruktur-für-Schulen-in-NRW/</w:t>
              </w:r>
              <w:r>
                <w:rPr>
                  <w:noProof/>
                </w:rPr>
                <w:t xml:space="preserve"> abgerufen</w:t>
              </w:r>
            </w:p>
            <w:p w:rsidR="00CB25FC" w:rsidRDefault="00B555C8">
              <w:pPr>
                <w:pStyle w:val="Literaturverzeichnis"/>
                <w:ind w:left="720" w:hanging="720"/>
                <w:rPr>
                  <w:noProof/>
                </w:rPr>
              </w:pPr>
              <w:r>
                <w:rPr>
                  <w:i/>
                  <w:iCs/>
                  <w:noProof/>
                </w:rPr>
                <w:t>Medienberatung NRW - Medienkonzept</w:t>
              </w:r>
              <w:r>
                <w:rPr>
                  <w:noProof/>
                </w:rPr>
                <w:t>. (19. 12 2016). Von http://www.medienberatung.schulministerium.nrw.de/medienkonzept/ abgerufen</w:t>
              </w:r>
            </w:p>
            <w:p w:rsidR="00CB25FC" w:rsidRDefault="00B555C8">
              <w:pPr>
                <w:pStyle w:val="Literaturverzeichnis"/>
                <w:ind w:left="720" w:hanging="720"/>
                <w:rPr>
                  <w:noProof/>
                </w:rPr>
              </w:pPr>
              <w:r>
                <w:rPr>
                  <w:i/>
                  <w:iCs/>
                  <w:noProof/>
                </w:rPr>
                <w:t>Microsoft Virtual Academy</w:t>
              </w:r>
              <w:r>
                <w:rPr>
                  <w:noProof/>
                </w:rPr>
                <w:t>. (19. 12 2016). Von https://mva.microsoft.com abgerufen</w:t>
              </w:r>
            </w:p>
            <w:p w:rsidR="00CB25FC" w:rsidRDefault="00B555C8">
              <w:pPr>
                <w:pStyle w:val="Literaturverzeichnis"/>
                <w:ind w:left="720" w:hanging="720"/>
                <w:rPr>
                  <w:noProof/>
                </w:rPr>
              </w:pPr>
              <w:r>
                <w:rPr>
                  <w:i/>
                  <w:iCs/>
                  <w:noProof/>
                </w:rPr>
                <w:t>realmath</w:t>
              </w:r>
              <w:r>
                <w:rPr>
                  <w:noProof/>
                </w:rPr>
                <w:t>. (19. 12 2016). Von http</w:t>
              </w:r>
              <w:r>
                <w:rPr>
                  <w:noProof/>
                </w:rPr>
                <w:t>://www.realmath.de/ abgerufen</w:t>
              </w:r>
            </w:p>
            <w:p w:rsidR="00CB25FC" w:rsidRDefault="00B555C8">
              <w:pPr>
                <w:pStyle w:val="Literaturverzeichnis"/>
                <w:ind w:left="720" w:hanging="720"/>
                <w:rPr>
                  <w:noProof/>
                </w:rPr>
              </w:pPr>
              <w:r>
                <w:rPr>
                  <w:noProof/>
                </w:rPr>
                <w:t xml:space="preserve">schultech GmbH. (25. 09 2017). </w:t>
              </w:r>
              <w:r>
                <w:rPr>
                  <w:i/>
                  <w:iCs/>
                  <w:noProof/>
                </w:rPr>
                <w:t>Das Medienpult</w:t>
              </w:r>
              <w:r>
                <w:rPr>
                  <w:noProof/>
                </w:rPr>
                <w:t>. Von Das IT-Fundament für Ihre Schule: https://schultech.de/visiotisch/ abgerufen</w:t>
              </w:r>
            </w:p>
            <w:p w:rsidR="00CB25FC" w:rsidRDefault="00B555C8">
              <w:pPr>
                <w:pStyle w:val="Literaturverzeichnis"/>
                <w:ind w:left="720" w:hanging="720"/>
                <w:rPr>
                  <w:noProof/>
                </w:rPr>
              </w:pPr>
              <w:r>
                <w:rPr>
                  <w:noProof/>
                </w:rPr>
                <w:t xml:space="preserve">Schwier, B. (2008). Lernen mit digitalen Medien an Förderschulen. In B. Schwier, </w:t>
              </w:r>
              <w:r>
                <w:rPr>
                  <w:i/>
                  <w:iCs/>
                  <w:noProof/>
                </w:rPr>
                <w:t>Lernen mit digita</w:t>
              </w:r>
              <w:r>
                <w:rPr>
                  <w:i/>
                  <w:iCs/>
                  <w:noProof/>
                </w:rPr>
                <w:t>len Medien an Förderschulen</w:t>
              </w:r>
              <w:r>
                <w:rPr>
                  <w:noProof/>
                </w:rPr>
                <w:t xml:space="preserve"> (S. 94-102). Dortmund: Logos Verlag Berlin.</w:t>
              </w:r>
            </w:p>
            <w:p w:rsidR="00CB25FC" w:rsidRDefault="00B555C8">
              <w:pPr>
                <w:pStyle w:val="Literaturverzeichnis"/>
                <w:ind w:left="720" w:hanging="720"/>
                <w:rPr>
                  <w:noProof/>
                </w:rPr>
              </w:pPr>
              <w:r>
                <w:rPr>
                  <w:i/>
                  <w:iCs/>
                  <w:noProof/>
                </w:rPr>
                <w:t>So geht's</w:t>
              </w:r>
              <w:r>
                <w:rPr>
                  <w:noProof/>
                </w:rPr>
                <w:t>. (19. 12 2016). Von http://so-gehts.eu abgerufen</w:t>
              </w:r>
            </w:p>
            <w:p w:rsidR="00CB25FC" w:rsidRDefault="00B555C8">
              <w:pPr>
                <w:pStyle w:val="Literaturverzeichnis"/>
                <w:ind w:left="720" w:hanging="720"/>
                <w:rPr>
                  <w:noProof/>
                </w:rPr>
              </w:pPr>
              <w:r>
                <w:rPr>
                  <w:i/>
                  <w:iCs/>
                  <w:noProof/>
                </w:rPr>
                <w:t>Unity3d</w:t>
              </w:r>
              <w:r>
                <w:rPr>
                  <w:noProof/>
                </w:rPr>
                <w:t>. (19. 12 2016). Von https://unity3d.com abgerufen</w:t>
              </w:r>
            </w:p>
            <w:p w:rsidR="00CB25FC" w:rsidRDefault="00B555C8">
              <w:pPr>
                <w:pStyle w:val="Literaturverzeichnis"/>
                <w:ind w:left="720" w:hanging="720"/>
                <w:rPr>
                  <w:noProof/>
                </w:rPr>
              </w:pPr>
              <w:r>
                <w:rPr>
                  <w:i/>
                  <w:iCs/>
                  <w:noProof/>
                </w:rPr>
                <w:t>w3schools</w:t>
              </w:r>
              <w:r>
                <w:rPr>
                  <w:noProof/>
                </w:rPr>
                <w:t>. (19. 12 2016). Von http://w3schools.com abgerufen</w:t>
              </w:r>
            </w:p>
            <w:p w:rsidR="00CB25FC" w:rsidRDefault="00B555C8">
              <w:pPr>
                <w:spacing w:after="120"/>
              </w:pPr>
              <w:r>
                <w:rPr>
                  <w:b/>
                  <w:bCs/>
                </w:rPr>
                <w:fldChar w:fldCharType="end"/>
              </w:r>
            </w:p>
          </w:sdtContent>
        </w:sdt>
      </w:sdtContent>
    </w:sdt>
    <w:p w:rsidR="00CB25FC" w:rsidRDefault="00B555C8">
      <w:pPr>
        <w:pStyle w:val="berschrift1"/>
      </w:pPr>
      <w:bookmarkStart w:id="30" w:name="_Toc505623763"/>
      <w:r>
        <w:t>Abbildungsverzeichnis</w:t>
      </w:r>
      <w:bookmarkEnd w:id="30"/>
    </w:p>
    <w:p w:rsidR="00CB25FC" w:rsidRDefault="00CB25FC">
      <w:pPr>
        <w:rPr>
          <w:lang w:eastAsia="zh-CN" w:bidi="hi-IN"/>
        </w:rPr>
      </w:pPr>
    </w:p>
    <w:p w:rsidR="00CB25FC" w:rsidRDefault="00B555C8">
      <w:pPr>
        <w:pStyle w:val="Abbildungsverzeichnis"/>
        <w:tabs>
          <w:tab w:val="right" w:leader="dot" w:pos="9060"/>
        </w:tabs>
        <w:spacing w:after="120"/>
        <w:rPr>
          <w:rStyle w:val="Hyperlink"/>
          <w:b w:val="0"/>
          <w:noProof/>
          <w:u w:val="none"/>
        </w:rPr>
      </w:pPr>
      <w:r>
        <w:rPr>
          <w:rStyle w:val="Hyperlink"/>
          <w:u w:val="none"/>
        </w:rPr>
        <w:fldChar w:fldCharType="begin"/>
      </w:r>
      <w:r>
        <w:rPr>
          <w:rStyle w:val="Hyperlink"/>
          <w:u w:val="none"/>
        </w:rPr>
        <w:instrText xml:space="preserve"> TOC \h \z \c "Abbildung" </w:instrText>
      </w:r>
      <w:r>
        <w:rPr>
          <w:rStyle w:val="Hyperlink"/>
          <w:u w:val="none"/>
        </w:rPr>
        <w:fldChar w:fldCharType="separate"/>
      </w:r>
      <w:hyperlink w:anchor="_Toc469935376" w:history="1">
        <w:r>
          <w:rPr>
            <w:rStyle w:val="Hyperlink"/>
            <w:b w:val="0"/>
            <w:noProof/>
            <w:u w:val="none"/>
          </w:rPr>
          <w:t>Abbildung 1: Geplantes Schulungs-Netzwerk im Hauptgebäude</w:t>
        </w:r>
        <w:r>
          <w:rPr>
            <w:rStyle w:val="Hyperlink"/>
            <w:b w:val="0"/>
            <w:noProof/>
            <w:webHidden/>
            <w:u w:val="none"/>
          </w:rPr>
          <w:tab/>
        </w:r>
        <w:r>
          <w:rPr>
            <w:rStyle w:val="Hyperlink"/>
            <w:b w:val="0"/>
            <w:noProof/>
            <w:webHidden/>
            <w:u w:val="none"/>
          </w:rPr>
          <w:fldChar w:fldCharType="begin"/>
        </w:r>
        <w:r>
          <w:rPr>
            <w:rStyle w:val="Hyperlink"/>
            <w:b w:val="0"/>
            <w:noProof/>
            <w:webHidden/>
            <w:u w:val="none"/>
          </w:rPr>
          <w:instrText xml:space="preserve"> PAGEREF _Toc469935376 \h </w:instrText>
        </w:r>
        <w:r>
          <w:rPr>
            <w:rStyle w:val="Hyperlink"/>
            <w:b w:val="0"/>
            <w:noProof/>
            <w:webHidden/>
            <w:u w:val="none"/>
          </w:rPr>
        </w:r>
        <w:r>
          <w:rPr>
            <w:rStyle w:val="Hyperlink"/>
            <w:b w:val="0"/>
            <w:noProof/>
            <w:webHidden/>
            <w:u w:val="none"/>
          </w:rPr>
          <w:fldChar w:fldCharType="separate"/>
        </w:r>
        <w:r>
          <w:rPr>
            <w:rStyle w:val="Hyperlink"/>
            <w:b w:val="0"/>
            <w:noProof/>
            <w:webHidden/>
            <w:u w:val="none"/>
          </w:rPr>
          <w:t>8</w:t>
        </w:r>
        <w:r>
          <w:rPr>
            <w:rStyle w:val="Hyperlink"/>
            <w:b w:val="0"/>
            <w:noProof/>
            <w:webHidden/>
            <w:u w:val="none"/>
          </w:rPr>
          <w:fldChar w:fldCharType="end"/>
        </w:r>
      </w:hyperlink>
    </w:p>
    <w:p w:rsidR="00CB25FC" w:rsidRDefault="00B555C8">
      <w:pPr>
        <w:pStyle w:val="Abbildungsverzeichnis"/>
        <w:tabs>
          <w:tab w:val="right" w:leader="dot" w:pos="9060"/>
        </w:tabs>
        <w:spacing w:after="120"/>
        <w:rPr>
          <w:rStyle w:val="Hyperlink"/>
          <w:b w:val="0"/>
          <w:noProof/>
          <w:u w:val="none"/>
        </w:rPr>
      </w:pPr>
      <w:hyperlink w:anchor="_Toc469935377" w:history="1">
        <w:r>
          <w:rPr>
            <w:rStyle w:val="Hyperlink"/>
            <w:b w:val="0"/>
            <w:noProof/>
            <w:u w:val="none"/>
          </w:rPr>
          <w:t>Abbildung 2: Geplantes Schulungs-Netzwerk für die Metallhalle</w:t>
        </w:r>
        <w:r>
          <w:rPr>
            <w:rStyle w:val="Hyperlink"/>
            <w:b w:val="0"/>
            <w:noProof/>
            <w:webHidden/>
            <w:u w:val="none"/>
          </w:rPr>
          <w:tab/>
        </w:r>
        <w:r>
          <w:rPr>
            <w:rStyle w:val="Hyperlink"/>
            <w:b w:val="0"/>
            <w:noProof/>
            <w:webHidden/>
            <w:u w:val="none"/>
          </w:rPr>
          <w:fldChar w:fldCharType="begin"/>
        </w:r>
        <w:r>
          <w:rPr>
            <w:rStyle w:val="Hyperlink"/>
            <w:b w:val="0"/>
            <w:noProof/>
            <w:webHidden/>
            <w:u w:val="none"/>
          </w:rPr>
          <w:instrText xml:space="preserve"> PAGEREF _Toc469935377 \h </w:instrText>
        </w:r>
        <w:r>
          <w:rPr>
            <w:rStyle w:val="Hyperlink"/>
            <w:b w:val="0"/>
            <w:noProof/>
            <w:webHidden/>
            <w:u w:val="none"/>
          </w:rPr>
        </w:r>
        <w:r>
          <w:rPr>
            <w:rStyle w:val="Hyperlink"/>
            <w:b w:val="0"/>
            <w:noProof/>
            <w:webHidden/>
            <w:u w:val="none"/>
          </w:rPr>
          <w:fldChar w:fldCharType="separate"/>
        </w:r>
        <w:r>
          <w:rPr>
            <w:rStyle w:val="Hyperlink"/>
            <w:b w:val="0"/>
            <w:noProof/>
            <w:webHidden/>
            <w:u w:val="none"/>
          </w:rPr>
          <w:t>8</w:t>
        </w:r>
        <w:r>
          <w:rPr>
            <w:rStyle w:val="Hyperlink"/>
            <w:b w:val="0"/>
            <w:noProof/>
            <w:webHidden/>
            <w:u w:val="none"/>
          </w:rPr>
          <w:fldChar w:fldCharType="end"/>
        </w:r>
      </w:hyperlink>
    </w:p>
    <w:p w:rsidR="00CB25FC" w:rsidRDefault="00B555C8">
      <w:pPr>
        <w:spacing w:after="120"/>
        <w:rPr>
          <w:lang w:eastAsia="zh-CN" w:bidi="hi-IN"/>
        </w:rPr>
      </w:pPr>
      <w:r>
        <w:rPr>
          <w:rStyle w:val="Hyperlink"/>
          <w:sz w:val="20"/>
          <w:szCs w:val="20"/>
          <w:u w:val="none"/>
        </w:rPr>
        <w:fldChar w:fldCharType="end"/>
      </w:r>
    </w:p>
    <w:sectPr w:rsidR="00CB25FC">
      <w:headerReference w:type="default" r:id="rId11"/>
      <w:footerReference w:type="default" r:id="rId12"/>
      <w:headerReference w:type="first" r:id="rId13"/>
      <w:pgSz w:w="11906" w:h="16838"/>
      <w:pgMar w:top="2268"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FC" w:rsidRDefault="00B555C8">
      <w:pPr>
        <w:spacing w:after="0" w:line="240" w:lineRule="auto"/>
      </w:pPr>
      <w:r>
        <w:separator/>
      </w:r>
    </w:p>
  </w:endnote>
  <w:endnote w:type="continuationSeparator" w:id="0">
    <w:p w:rsidR="00CB25FC" w:rsidRDefault="00B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C" w:rsidRDefault="00B555C8">
    <w:pPr>
      <w:pStyle w:val="Fuzeile"/>
      <w:pBdr>
        <w:top w:val="single" w:sz="4" w:space="1" w:color="auto"/>
      </w:pBdr>
      <w:jc w:val="center"/>
      <w:rPr>
        <w:sz w:val="14"/>
        <w:szCs w:val="14"/>
      </w:rPr>
    </w:pPr>
    <w:r>
      <w:rPr>
        <w:i/>
        <w:sz w:val="14"/>
        <w:szCs w:val="14"/>
      </w:rPr>
      <w:fldChar w:fldCharType="begin"/>
    </w:r>
    <w:r>
      <w:rPr>
        <w:i/>
        <w:sz w:val="14"/>
        <w:szCs w:val="14"/>
      </w:rPr>
      <w:instrText xml:space="preserve"> FILENAME   \* MERGEFORMAT </w:instrText>
    </w:r>
    <w:r>
      <w:rPr>
        <w:i/>
        <w:sz w:val="14"/>
        <w:szCs w:val="14"/>
      </w:rPr>
      <w:fldChar w:fldCharType="separate"/>
    </w:r>
    <w:r>
      <w:rPr>
        <w:i/>
        <w:noProof/>
        <w:sz w:val="14"/>
        <w:szCs w:val="14"/>
      </w:rPr>
      <w:t>CJD-Bk-Do-Christophorusschule, Medienkonzept 20180205.docx</w:t>
    </w:r>
    <w:r>
      <w:rPr>
        <w:i/>
        <w:sz w:val="14"/>
        <w:szCs w:val="14"/>
      </w:rPr>
      <w:fldChar w:fldCharType="end"/>
    </w:r>
    <w:r>
      <w:rPr>
        <w:i/>
        <w:sz w:val="14"/>
        <w:szCs w:val="14"/>
      </w:rPr>
      <w:t xml:space="preserve"> - 25.09.2017 - Jörg Herrmann</w:t>
    </w:r>
    <w:r>
      <w:rPr>
        <w:i/>
        <w:sz w:val="14"/>
        <w:szCs w:val="14"/>
      </w:rPr>
      <w:tab/>
      <w:t xml:space="preserve">Seite </w:t>
    </w:r>
    <w:r>
      <w:rPr>
        <w:b/>
        <w:i/>
        <w:sz w:val="14"/>
        <w:szCs w:val="14"/>
      </w:rPr>
      <w:fldChar w:fldCharType="begin"/>
    </w:r>
    <w:r>
      <w:rPr>
        <w:b/>
        <w:i/>
        <w:sz w:val="14"/>
        <w:szCs w:val="14"/>
      </w:rPr>
      <w:instrText>PAGE  \* Arabic  \* MERGEFORMAT</w:instrText>
    </w:r>
    <w:r>
      <w:rPr>
        <w:b/>
        <w:i/>
        <w:sz w:val="14"/>
        <w:szCs w:val="14"/>
      </w:rPr>
      <w:fldChar w:fldCharType="separate"/>
    </w:r>
    <w:r>
      <w:rPr>
        <w:b/>
        <w:i/>
        <w:noProof/>
        <w:sz w:val="14"/>
        <w:szCs w:val="14"/>
      </w:rPr>
      <w:t>2</w:t>
    </w:r>
    <w:r>
      <w:rPr>
        <w:b/>
        <w:i/>
        <w:sz w:val="14"/>
        <w:szCs w:val="14"/>
      </w:rPr>
      <w:fldChar w:fldCharType="end"/>
    </w:r>
    <w:r>
      <w:rPr>
        <w:i/>
        <w:sz w:val="14"/>
        <w:szCs w:val="14"/>
      </w:rPr>
      <w:t xml:space="preserve"> von </w:t>
    </w:r>
    <w:r>
      <w:rPr>
        <w:b/>
        <w:i/>
        <w:sz w:val="14"/>
        <w:szCs w:val="14"/>
      </w:rPr>
      <w:fldChar w:fldCharType="begin"/>
    </w:r>
    <w:r>
      <w:rPr>
        <w:b/>
        <w:i/>
        <w:sz w:val="14"/>
        <w:szCs w:val="14"/>
      </w:rPr>
      <w:instrText>NUMPAGES  \* Arabic  \* MERGEFORMAT</w:instrText>
    </w:r>
    <w:r>
      <w:rPr>
        <w:b/>
        <w:i/>
        <w:sz w:val="14"/>
        <w:szCs w:val="14"/>
      </w:rPr>
      <w:fldChar w:fldCharType="separate"/>
    </w:r>
    <w:r>
      <w:rPr>
        <w:b/>
        <w:i/>
        <w:noProof/>
        <w:sz w:val="14"/>
        <w:szCs w:val="14"/>
      </w:rPr>
      <w:t>16</w:t>
    </w:r>
    <w:r>
      <w:rPr>
        <w:b/>
        <w:i/>
        <w:sz w:val="14"/>
        <w:szCs w:val="14"/>
      </w:rPr>
      <w:fldChar w:fldCharType="end"/>
    </w:r>
  </w:p>
  <w:p w:rsidR="00CB25FC" w:rsidRDefault="00CB25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FC" w:rsidRDefault="00B555C8">
      <w:pPr>
        <w:spacing w:after="0" w:line="240" w:lineRule="auto"/>
      </w:pPr>
      <w:r>
        <w:separator/>
      </w:r>
    </w:p>
  </w:footnote>
  <w:footnote w:type="continuationSeparator" w:id="0">
    <w:p w:rsidR="00CB25FC" w:rsidRDefault="00B55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CB25FC">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CB25FC" w:rsidRDefault="00B555C8">
          <w:pPr>
            <w:spacing w:after="0"/>
            <w:rPr>
              <w:noProof/>
              <w:sz w:val="28"/>
              <w:szCs w:val="28"/>
            </w:rPr>
          </w:pPr>
          <w:r>
            <w:rPr>
              <w:noProof/>
              <w:sz w:val="28"/>
              <w:szCs w:val="28"/>
            </w:rPr>
            <w:t>CJD-Christophorusschule Dortmund, Berufskolleg</w:t>
          </w:r>
          <w:r>
            <w:rPr>
              <w:noProof/>
              <w:sz w:val="28"/>
              <w:szCs w:val="28"/>
            </w:rPr>
            <w:tab/>
          </w:r>
        </w:p>
      </w:tc>
      <w:tc>
        <w:tcPr>
          <w:tcW w:w="874" w:type="dxa"/>
          <w:tcBorders>
            <w:left w:val="nil"/>
            <w:bottom w:val="single" w:sz="6" w:space="0" w:color="000000"/>
            <w:right w:val="nil"/>
          </w:tcBorders>
          <w:shd w:val="clear" w:color="auto" w:fill="FFFFFF" w:themeFill="background1"/>
          <w:vAlign w:val="center"/>
        </w:tcPr>
        <w:p w:rsidR="00CB25FC" w:rsidRDefault="00B555C8">
          <w:pPr>
            <w:pStyle w:val="KeinLeerraum"/>
            <w:rPr>
              <w:rFonts w:ascii="Lucida Sans" w:hAnsi="Lucida Sans"/>
              <w:noProof/>
              <w:sz w:val="22"/>
              <w:szCs w:val="22"/>
              <w:lang w:bidi="ar-SA"/>
            </w:rPr>
          </w:pPr>
          <w:r>
            <w:rPr>
              <w:rFonts w:ascii="Lucida Sans" w:hAnsi="Lucida Sans"/>
              <w:noProof/>
              <w:sz w:val="22"/>
              <w:szCs w:val="22"/>
              <w:lang w:eastAsia="de-DE" w:bidi="ar-SA"/>
            </w:rPr>
            <w:drawing>
              <wp:inline distT="0" distB="0" distL="0" distR="0">
                <wp:extent cx="482600" cy="335915"/>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CB25FC">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CB25FC" w:rsidRDefault="00B555C8">
          <w:pPr>
            <w:spacing w:after="0"/>
          </w:pPr>
          <w: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CB25FC" w:rsidRDefault="00B555C8">
          <w:pPr>
            <w:spacing w:after="0"/>
            <w:rPr>
              <w:noProof/>
            </w:rPr>
          </w:pPr>
          <w:r>
            <w:t>Medienkonzept</w:t>
          </w:r>
        </w:p>
      </w:tc>
    </w:tr>
  </w:tbl>
  <w:p w:rsidR="00CB25FC" w:rsidRDefault="00CB25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FC" w:rsidRDefault="00B555C8">
    <w:pPr>
      <w:pStyle w:val="Kopfzeile"/>
    </w:pPr>
    <w:r>
      <w:rPr>
        <w:noProof/>
        <w:lang w:eastAsia="de-DE"/>
      </w:rPr>
      <w:drawing>
        <wp:anchor distT="0" distB="0" distL="114300" distR="114300" simplePos="0" relativeHeight="251662336" behindDoc="0" locked="0" layoutInCell="1" allowOverlap="1">
          <wp:simplePos x="0" y="0"/>
          <wp:positionH relativeFrom="column">
            <wp:posOffset>-889635</wp:posOffset>
          </wp:positionH>
          <wp:positionV relativeFrom="paragraph">
            <wp:posOffset>-447675</wp:posOffset>
          </wp:positionV>
          <wp:extent cx="7512050" cy="1055370"/>
          <wp:effectExtent l="0" t="0" r="0" b="0"/>
          <wp:wrapNone/>
          <wp:docPr id="7" name="Grafik 7" descr="C:\Users\Jörg Herrmann\AppData\Local\Microsoft\Windows\INetCacheContent.Word\CJD-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örg Herrmann\AppData\Local\Microsoft\Windows\INetCacheContent.Word\CJD-Head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904"/>
    <w:multiLevelType w:val="hybridMultilevel"/>
    <w:tmpl w:val="62221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A42833"/>
    <w:multiLevelType w:val="hybridMultilevel"/>
    <w:tmpl w:val="E1041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372409"/>
    <w:multiLevelType w:val="hybridMultilevel"/>
    <w:tmpl w:val="8C646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DD7B57"/>
    <w:multiLevelType w:val="hybridMultilevel"/>
    <w:tmpl w:val="16369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2842C2"/>
    <w:multiLevelType w:val="hybridMultilevel"/>
    <w:tmpl w:val="DEC4A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B673AE"/>
    <w:multiLevelType w:val="hybridMultilevel"/>
    <w:tmpl w:val="71AE7FD8"/>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6">
    <w:nsid w:val="40106CA2"/>
    <w:multiLevelType w:val="hybridMultilevel"/>
    <w:tmpl w:val="DBA84AC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44EE1D18"/>
    <w:multiLevelType w:val="hybridMultilevel"/>
    <w:tmpl w:val="AD1ED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615D7C"/>
    <w:multiLevelType w:val="hybridMultilevel"/>
    <w:tmpl w:val="62D03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4412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2C2491"/>
    <w:multiLevelType w:val="hybridMultilevel"/>
    <w:tmpl w:val="9B5EE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4002E9"/>
    <w:multiLevelType w:val="hybridMultilevel"/>
    <w:tmpl w:val="B9AE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C62DB3"/>
    <w:multiLevelType w:val="hybridMultilevel"/>
    <w:tmpl w:val="DC80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36613A"/>
    <w:multiLevelType w:val="multilevel"/>
    <w:tmpl w:val="2C08A4A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val="0"/>
        <w:i w: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582970C1"/>
    <w:multiLevelType w:val="hybridMultilevel"/>
    <w:tmpl w:val="F9AE3760"/>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5">
    <w:nsid w:val="60EF7401"/>
    <w:multiLevelType w:val="hybridMultilevel"/>
    <w:tmpl w:val="21AC431A"/>
    <w:lvl w:ilvl="0" w:tplc="808CDD30">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557D73"/>
    <w:multiLevelType w:val="hybridMultilevel"/>
    <w:tmpl w:val="730877E6"/>
    <w:lvl w:ilvl="0" w:tplc="85822EFA">
      <w:start w:val="4"/>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E06ED7"/>
    <w:multiLevelType w:val="hybridMultilevel"/>
    <w:tmpl w:val="F5B276B2"/>
    <w:lvl w:ilvl="0" w:tplc="04070001">
      <w:start w:val="1"/>
      <w:numFmt w:val="bullet"/>
      <w:lvlText w:val=""/>
      <w:lvlJc w:val="left"/>
      <w:pPr>
        <w:ind w:left="720" w:hanging="360"/>
      </w:pPr>
      <w:rPr>
        <w:rFonts w:ascii="Symbol" w:hAnsi="Symbol" w:hint="default"/>
      </w:rPr>
    </w:lvl>
    <w:lvl w:ilvl="1" w:tplc="FE1619CC">
      <w:numFmt w:val="bullet"/>
      <w:lvlText w:val="-"/>
      <w:lvlJc w:val="left"/>
      <w:pPr>
        <w:ind w:left="1440" w:hanging="360"/>
      </w:pPr>
      <w:rPr>
        <w:rFonts w:ascii="Lucida Sans" w:eastAsiaTheme="minorHAnsi" w:hAnsi="Lucida San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77A598F"/>
    <w:multiLevelType w:val="hybridMultilevel"/>
    <w:tmpl w:val="1AB4BA92"/>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9">
    <w:nsid w:val="798D652D"/>
    <w:multiLevelType w:val="hybridMultilevel"/>
    <w:tmpl w:val="D6C4B0FC"/>
    <w:lvl w:ilvl="0" w:tplc="04070001">
      <w:start w:val="1"/>
      <w:numFmt w:val="bullet"/>
      <w:lvlText w:val=""/>
      <w:lvlJc w:val="left"/>
      <w:pPr>
        <w:ind w:left="720" w:hanging="360"/>
      </w:pPr>
      <w:rPr>
        <w:rFonts w:ascii="Symbol" w:hAnsi="Symbol" w:hint="default"/>
      </w:rPr>
    </w:lvl>
    <w:lvl w:ilvl="1" w:tplc="834EC8D2">
      <w:numFmt w:val="bullet"/>
      <w:lvlText w:val="-"/>
      <w:lvlJc w:val="left"/>
      <w:pPr>
        <w:ind w:left="1785" w:hanging="705"/>
      </w:pPr>
      <w:rPr>
        <w:rFonts w:ascii="Lucida Sans" w:eastAsiaTheme="minorHAnsi" w:hAnsi="Lucida Sans" w:cstheme="minorBidi" w:hint="default"/>
      </w:rPr>
    </w:lvl>
    <w:lvl w:ilvl="2" w:tplc="1F624506">
      <w:numFmt w:val="bullet"/>
      <w:lvlText w:val="•"/>
      <w:lvlJc w:val="left"/>
      <w:pPr>
        <w:ind w:left="2505" w:hanging="705"/>
      </w:pPr>
      <w:rPr>
        <w:rFonts w:ascii="Lucida Sans" w:eastAsiaTheme="minorHAnsi" w:hAnsi="Lucida San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CB7A22"/>
    <w:multiLevelType w:val="hybridMultilevel"/>
    <w:tmpl w:val="72F6A0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7FC176B3"/>
    <w:multiLevelType w:val="hybridMultilevel"/>
    <w:tmpl w:val="E7A069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3"/>
  </w:num>
  <w:num w:numId="4">
    <w:abstractNumId w:val="9"/>
  </w:num>
  <w:num w:numId="5">
    <w:abstractNumId w:val="11"/>
  </w:num>
  <w:num w:numId="6">
    <w:abstractNumId w:val="15"/>
  </w:num>
  <w:num w:numId="7">
    <w:abstractNumId w:val="21"/>
  </w:num>
  <w:num w:numId="8">
    <w:abstractNumId w:val="17"/>
  </w:num>
  <w:num w:numId="9">
    <w:abstractNumId w:val="8"/>
  </w:num>
  <w:num w:numId="10">
    <w:abstractNumId w:val="3"/>
  </w:num>
  <w:num w:numId="11">
    <w:abstractNumId w:val="12"/>
  </w:num>
  <w:num w:numId="12">
    <w:abstractNumId w:val="19"/>
  </w:num>
  <w:num w:numId="13">
    <w:abstractNumId w:val="16"/>
  </w:num>
  <w:num w:numId="14">
    <w:abstractNumId w:val="4"/>
  </w:num>
  <w:num w:numId="15">
    <w:abstractNumId w:val="1"/>
  </w:num>
  <w:num w:numId="16">
    <w:abstractNumId w:val="0"/>
  </w:num>
  <w:num w:numId="17">
    <w:abstractNumId w:val="6"/>
  </w:num>
  <w:num w:numId="18">
    <w:abstractNumId w:val="5"/>
  </w:num>
  <w:num w:numId="19">
    <w:abstractNumId w:val="20"/>
  </w:num>
  <w:num w:numId="20">
    <w:abstractNumId w:val="14"/>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FC"/>
    <w:rsid w:val="00B555C8"/>
    <w:rsid w:val="00CB2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ucida Sans" w:hAnsi="Lucida Sans"/>
    </w:rPr>
  </w:style>
  <w:style w:type="paragraph" w:styleId="berschrift1">
    <w:name w:val="heading 1"/>
    <w:basedOn w:val="Standard"/>
    <w:next w:val="Standard"/>
    <w:link w:val="berschrift1Zchn"/>
    <w:uiPriority w:val="9"/>
    <w:qFormat/>
    <w:pPr>
      <w:keepNext/>
      <w:keepLines/>
      <w:widowControl w:val="0"/>
      <w:numPr>
        <w:numId w:val="3"/>
      </w:numPr>
      <w:suppressAutoHyphens/>
      <w:spacing w:after="120" w:line="240" w:lineRule="auto"/>
      <w:outlineLvl w:val="0"/>
    </w:pPr>
    <w:rPr>
      <w:rFonts w:eastAsiaTheme="majorEastAsia" w:cs="Mangal"/>
      <w:b/>
      <w:bCs/>
      <w:color w:val="365F91" w:themeColor="accent1" w:themeShade="BF"/>
      <w:sz w:val="32"/>
      <w:szCs w:val="25"/>
      <w:lang w:eastAsia="zh-CN" w:bidi="hi-IN"/>
    </w:rPr>
  </w:style>
  <w:style w:type="paragraph" w:styleId="berschrift2">
    <w:name w:val="heading 2"/>
    <w:basedOn w:val="Standard"/>
    <w:next w:val="Standard"/>
    <w:link w:val="berschrift2Zchn"/>
    <w:uiPriority w:val="9"/>
    <w:unhideWhenUsed/>
    <w:qFormat/>
    <w:pPr>
      <w:keepNext/>
      <w:keepLines/>
      <w:numPr>
        <w:ilvl w:val="1"/>
        <w:numId w:val="3"/>
      </w:numPr>
      <w:spacing w:before="120" w:after="120"/>
      <w:outlineLvl w:val="1"/>
    </w:pPr>
    <w:rPr>
      <w:rFonts w:eastAsiaTheme="majorEastAsia" w:cstheme="majorBidi"/>
      <w:b/>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numPr>
        <w:ilvl w:val="2"/>
        <w:numId w:val="3"/>
      </w:numPr>
      <w:spacing w:before="120" w:after="120"/>
      <w:outlineLvl w:val="2"/>
    </w:pPr>
    <w:rPr>
      <w:rFonts w:eastAsiaTheme="majorEastAsia" w:cstheme="majorBidi"/>
      <w:b/>
      <w:color w:val="365F91" w:themeColor="accent1" w:themeShade="BF"/>
      <w:sz w:val="24"/>
      <w:szCs w:val="24"/>
    </w:rPr>
  </w:style>
  <w:style w:type="paragraph" w:styleId="berschrift4">
    <w:name w:val="heading 4"/>
    <w:basedOn w:val="Standard"/>
    <w:next w:val="Standard"/>
    <w:link w:val="berschrift4Zchn"/>
    <w:uiPriority w:val="9"/>
    <w:unhideWhenUsed/>
    <w:qFormat/>
    <w:pPr>
      <w:keepNext/>
      <w:keepLines/>
      <w:numPr>
        <w:ilvl w:val="3"/>
        <w:numId w:val="3"/>
      </w:numPr>
      <w:spacing w:before="120" w:after="120"/>
      <w:outlineLvl w:val="3"/>
    </w:pPr>
    <w:rPr>
      <w:rFonts w:eastAsiaTheme="majorEastAsia" w:cstheme="majorBid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Lucida Sans" w:eastAsiaTheme="majorEastAsia" w:hAnsi="Lucida Sans" w:cs="Mangal"/>
      <w:b/>
      <w:bCs/>
      <w:color w:val="365F91" w:themeColor="accent1" w:themeShade="BF"/>
      <w:sz w:val="32"/>
      <w:szCs w:val="25"/>
      <w:lang w:eastAsia="zh-CN" w:bidi="hi-IN"/>
    </w:rPr>
  </w:style>
  <w:style w:type="paragraph" w:styleId="KeinLeerraum">
    <w:name w:val="No Spacing"/>
    <w:uiPriority w:val="1"/>
    <w:qFormat/>
    <w:pPr>
      <w:widowControl w:val="0"/>
      <w:suppressAutoHyphens/>
      <w:spacing w:after="0" w:line="240" w:lineRule="auto"/>
    </w:pPr>
    <w:rPr>
      <w:rFonts w:ascii="Arial" w:eastAsia="SimSun" w:hAnsi="Arial" w:cs="Mangal"/>
      <w:sz w:val="24"/>
      <w:szCs w:val="21"/>
      <w:lang w:eastAsia="zh-CN" w:bidi="hi-IN"/>
    </w:rPr>
  </w:style>
  <w:style w:type="character" w:customStyle="1" w:styleId="berschrift2Zchn">
    <w:name w:val="Überschrift 2 Zchn"/>
    <w:basedOn w:val="Absatz-Standardschriftart"/>
    <w:link w:val="berschrift2"/>
    <w:uiPriority w:val="9"/>
    <w:rPr>
      <w:rFonts w:ascii="Lucida Sans" w:eastAsiaTheme="majorEastAsia" w:hAnsi="Lucida Sans" w:cstheme="majorBidi"/>
      <w:b/>
      <w:color w:val="365F91" w:themeColor="accent1" w:themeShade="BF"/>
      <w:sz w:val="26"/>
      <w:szCs w:val="26"/>
    </w:rPr>
  </w:style>
  <w:style w:type="character" w:customStyle="1" w:styleId="berschrift3Zchn">
    <w:name w:val="Überschrift 3 Zchn"/>
    <w:basedOn w:val="Absatz-Standardschriftart"/>
    <w:link w:val="berschrift3"/>
    <w:uiPriority w:val="9"/>
    <w:rPr>
      <w:rFonts w:ascii="Lucida Sans" w:eastAsiaTheme="majorEastAsia" w:hAnsi="Lucida Sans" w:cstheme="majorBidi"/>
      <w:b/>
      <w:color w:val="365F91" w:themeColor="accent1" w:themeShade="BF"/>
      <w:sz w:val="24"/>
      <w:szCs w:val="24"/>
    </w:rPr>
  </w:style>
  <w:style w:type="paragraph" w:styleId="Inhaltsverzeichnisberschrift">
    <w:name w:val="TOC Heading"/>
    <w:basedOn w:val="berschrift1"/>
    <w:next w:val="Standard"/>
    <w:uiPriority w:val="39"/>
    <w:unhideWhenUsed/>
    <w:qFormat/>
    <w:pPr>
      <w:widowControl/>
      <w:suppressAutoHyphens w:val="0"/>
      <w:spacing w:before="240" w:line="259" w:lineRule="auto"/>
      <w:outlineLvl w:val="9"/>
    </w:pPr>
    <w:rPr>
      <w:rFonts w:asciiTheme="majorHAnsi" w:hAnsiTheme="majorHAnsi" w:cstheme="majorBidi"/>
      <w:b w:val="0"/>
      <w:bCs w:val="0"/>
      <w:szCs w:val="32"/>
      <w:lang w:eastAsia="de-DE" w:bidi="ar-SA"/>
    </w:rPr>
  </w:style>
  <w:style w:type="paragraph" w:styleId="Verzeichnis1">
    <w:name w:val="toc 1"/>
    <w:basedOn w:val="Standard"/>
    <w:next w:val="Standard"/>
    <w:autoRedefine/>
    <w:uiPriority w:val="39"/>
    <w:unhideWhenUsed/>
    <w:pPr>
      <w:spacing w:before="120" w:after="120"/>
    </w:pPr>
    <w:rPr>
      <w:rFonts w:asciiTheme="minorHAnsi" w:hAnsiTheme="minorHAnsi" w:cstheme="minorHAnsi"/>
      <w:b/>
      <w:bCs/>
      <w:sz w:val="20"/>
      <w:szCs w:val="20"/>
    </w:rPr>
  </w:style>
  <w:style w:type="character" w:styleId="Hyperlink">
    <w:name w:val="Hyperlink"/>
    <w:basedOn w:val="Absatz-Standardschriftart"/>
    <w:uiPriority w:val="99"/>
    <w:unhideWhenUsed/>
    <w:rPr>
      <w:rFonts w:ascii="Lucida Sans" w:hAnsi="Lucida Sans"/>
      <w:color w:val="0000FF" w:themeColor="hyperlink"/>
      <w:u w:val="single"/>
    </w:rPr>
  </w:style>
  <w:style w:type="paragraph" w:styleId="Verzeichnis2">
    <w:name w:val="toc 2"/>
    <w:basedOn w:val="Standard"/>
    <w:next w:val="Standard"/>
    <w:autoRedefine/>
    <w:uiPriority w:val="39"/>
    <w:unhideWhenUsed/>
    <w:pPr>
      <w:spacing w:after="0"/>
      <w:ind w:left="221"/>
    </w:pPr>
    <w:rPr>
      <w:rFonts w:asciiTheme="minorHAnsi" w:hAnsiTheme="minorHAnsi" w:cstheme="minorHAnsi"/>
      <w:iCs/>
      <w:sz w:val="20"/>
      <w:szCs w:val="20"/>
    </w:rPr>
  </w:style>
  <w:style w:type="paragraph" w:styleId="Verzeichnis3">
    <w:name w:val="toc 3"/>
    <w:basedOn w:val="Standard"/>
    <w:next w:val="Standard"/>
    <w:autoRedefine/>
    <w:uiPriority w:val="39"/>
    <w:unhideWhenUsed/>
    <w:pPr>
      <w:spacing w:after="0"/>
      <w:ind w:left="440"/>
    </w:pPr>
    <w:rPr>
      <w:rFonts w:asciiTheme="minorHAnsi" w:hAnsiTheme="minorHAnsi" w:cstheme="minorHAnsi"/>
      <w:sz w:val="20"/>
      <w:szCs w:val="20"/>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Lucida Sans" w:eastAsiaTheme="majorEastAsia" w:hAnsi="Lucida Sans" w:cstheme="majorBidi"/>
      <w:iCs/>
      <w:color w:val="365F91"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4">
    <w:name w:val="toc 4"/>
    <w:basedOn w:val="Standard"/>
    <w:next w:val="Standard"/>
    <w:autoRedefine/>
    <w:uiPriority w:val="39"/>
    <w:unhideWhenUsed/>
    <w:pPr>
      <w:spacing w:after="0"/>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pPr>
      <w:spacing w:after="0"/>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pPr>
      <w:spacing w:after="0"/>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pPr>
      <w:spacing w:after="0"/>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pPr>
      <w:spacing w:after="0"/>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pPr>
      <w:spacing w:after="0"/>
      <w:ind w:left="1760"/>
    </w:pPr>
    <w:rPr>
      <w:rFonts w:asciiTheme="minorHAnsi" w:hAnsiTheme="minorHAnsi" w:cstheme="minorHAnsi"/>
      <w:sz w:val="20"/>
      <w:szCs w:val="20"/>
    </w:rPr>
  </w:style>
  <w:style w:type="paragraph" w:styleId="Literaturverzeichnis">
    <w:name w:val="Bibliography"/>
    <w:basedOn w:val="Standard"/>
    <w:next w:val="Standard"/>
    <w:uiPriority w:val="37"/>
    <w:unhideWhenUsed/>
    <w:pPr>
      <w:spacing w:after="120"/>
    </w:pPr>
    <w:rPr>
      <w:sz w:val="20"/>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styleId="Abbildungsverzeichnis">
    <w:name w:val="table of figures"/>
    <w:basedOn w:val="Standard"/>
    <w:next w:val="Standard"/>
    <w:uiPriority w:val="99"/>
    <w:unhideWhenUsed/>
    <w:pPr>
      <w:spacing w:after="0"/>
      <w:ind w:left="440" w:hanging="440"/>
    </w:pPr>
    <w:rPr>
      <w:rFonts w:asciiTheme="minorHAnsi" w:hAnsiTheme="minorHAnsi" w:cstheme="minorHAns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ucida Sans" w:hAnsi="Lucida Sans"/>
    </w:rPr>
  </w:style>
  <w:style w:type="paragraph" w:styleId="berschrift1">
    <w:name w:val="heading 1"/>
    <w:basedOn w:val="Standard"/>
    <w:next w:val="Standard"/>
    <w:link w:val="berschrift1Zchn"/>
    <w:uiPriority w:val="9"/>
    <w:qFormat/>
    <w:pPr>
      <w:keepNext/>
      <w:keepLines/>
      <w:widowControl w:val="0"/>
      <w:numPr>
        <w:numId w:val="3"/>
      </w:numPr>
      <w:suppressAutoHyphens/>
      <w:spacing w:after="120" w:line="240" w:lineRule="auto"/>
      <w:outlineLvl w:val="0"/>
    </w:pPr>
    <w:rPr>
      <w:rFonts w:eastAsiaTheme="majorEastAsia" w:cs="Mangal"/>
      <w:b/>
      <w:bCs/>
      <w:color w:val="365F91" w:themeColor="accent1" w:themeShade="BF"/>
      <w:sz w:val="32"/>
      <w:szCs w:val="25"/>
      <w:lang w:eastAsia="zh-CN" w:bidi="hi-IN"/>
    </w:rPr>
  </w:style>
  <w:style w:type="paragraph" w:styleId="berschrift2">
    <w:name w:val="heading 2"/>
    <w:basedOn w:val="Standard"/>
    <w:next w:val="Standard"/>
    <w:link w:val="berschrift2Zchn"/>
    <w:uiPriority w:val="9"/>
    <w:unhideWhenUsed/>
    <w:qFormat/>
    <w:pPr>
      <w:keepNext/>
      <w:keepLines/>
      <w:numPr>
        <w:ilvl w:val="1"/>
        <w:numId w:val="3"/>
      </w:numPr>
      <w:spacing w:before="120" w:after="120"/>
      <w:outlineLvl w:val="1"/>
    </w:pPr>
    <w:rPr>
      <w:rFonts w:eastAsiaTheme="majorEastAsia" w:cstheme="majorBidi"/>
      <w:b/>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numPr>
        <w:ilvl w:val="2"/>
        <w:numId w:val="3"/>
      </w:numPr>
      <w:spacing w:before="120" w:after="120"/>
      <w:outlineLvl w:val="2"/>
    </w:pPr>
    <w:rPr>
      <w:rFonts w:eastAsiaTheme="majorEastAsia" w:cstheme="majorBidi"/>
      <w:b/>
      <w:color w:val="365F91" w:themeColor="accent1" w:themeShade="BF"/>
      <w:sz w:val="24"/>
      <w:szCs w:val="24"/>
    </w:rPr>
  </w:style>
  <w:style w:type="paragraph" w:styleId="berschrift4">
    <w:name w:val="heading 4"/>
    <w:basedOn w:val="Standard"/>
    <w:next w:val="Standard"/>
    <w:link w:val="berschrift4Zchn"/>
    <w:uiPriority w:val="9"/>
    <w:unhideWhenUsed/>
    <w:qFormat/>
    <w:pPr>
      <w:keepNext/>
      <w:keepLines/>
      <w:numPr>
        <w:ilvl w:val="3"/>
        <w:numId w:val="3"/>
      </w:numPr>
      <w:spacing w:before="120" w:after="120"/>
      <w:outlineLvl w:val="3"/>
    </w:pPr>
    <w:rPr>
      <w:rFonts w:eastAsiaTheme="majorEastAsia" w:cstheme="majorBid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Lucida Sans" w:eastAsiaTheme="majorEastAsia" w:hAnsi="Lucida Sans" w:cs="Mangal"/>
      <w:b/>
      <w:bCs/>
      <w:color w:val="365F91" w:themeColor="accent1" w:themeShade="BF"/>
      <w:sz w:val="32"/>
      <w:szCs w:val="25"/>
      <w:lang w:eastAsia="zh-CN" w:bidi="hi-IN"/>
    </w:rPr>
  </w:style>
  <w:style w:type="paragraph" w:styleId="KeinLeerraum">
    <w:name w:val="No Spacing"/>
    <w:uiPriority w:val="1"/>
    <w:qFormat/>
    <w:pPr>
      <w:widowControl w:val="0"/>
      <w:suppressAutoHyphens/>
      <w:spacing w:after="0" w:line="240" w:lineRule="auto"/>
    </w:pPr>
    <w:rPr>
      <w:rFonts w:ascii="Arial" w:eastAsia="SimSun" w:hAnsi="Arial" w:cs="Mangal"/>
      <w:sz w:val="24"/>
      <w:szCs w:val="21"/>
      <w:lang w:eastAsia="zh-CN" w:bidi="hi-IN"/>
    </w:rPr>
  </w:style>
  <w:style w:type="character" w:customStyle="1" w:styleId="berschrift2Zchn">
    <w:name w:val="Überschrift 2 Zchn"/>
    <w:basedOn w:val="Absatz-Standardschriftart"/>
    <w:link w:val="berschrift2"/>
    <w:uiPriority w:val="9"/>
    <w:rPr>
      <w:rFonts w:ascii="Lucida Sans" w:eastAsiaTheme="majorEastAsia" w:hAnsi="Lucida Sans" w:cstheme="majorBidi"/>
      <w:b/>
      <w:color w:val="365F91" w:themeColor="accent1" w:themeShade="BF"/>
      <w:sz w:val="26"/>
      <w:szCs w:val="26"/>
    </w:rPr>
  </w:style>
  <w:style w:type="character" w:customStyle="1" w:styleId="berschrift3Zchn">
    <w:name w:val="Überschrift 3 Zchn"/>
    <w:basedOn w:val="Absatz-Standardschriftart"/>
    <w:link w:val="berschrift3"/>
    <w:uiPriority w:val="9"/>
    <w:rPr>
      <w:rFonts w:ascii="Lucida Sans" w:eastAsiaTheme="majorEastAsia" w:hAnsi="Lucida Sans" w:cstheme="majorBidi"/>
      <w:b/>
      <w:color w:val="365F91" w:themeColor="accent1" w:themeShade="BF"/>
      <w:sz w:val="24"/>
      <w:szCs w:val="24"/>
    </w:rPr>
  </w:style>
  <w:style w:type="paragraph" w:styleId="Inhaltsverzeichnisberschrift">
    <w:name w:val="TOC Heading"/>
    <w:basedOn w:val="berschrift1"/>
    <w:next w:val="Standard"/>
    <w:uiPriority w:val="39"/>
    <w:unhideWhenUsed/>
    <w:qFormat/>
    <w:pPr>
      <w:widowControl/>
      <w:suppressAutoHyphens w:val="0"/>
      <w:spacing w:before="240" w:line="259" w:lineRule="auto"/>
      <w:outlineLvl w:val="9"/>
    </w:pPr>
    <w:rPr>
      <w:rFonts w:asciiTheme="majorHAnsi" w:hAnsiTheme="majorHAnsi" w:cstheme="majorBidi"/>
      <w:b w:val="0"/>
      <w:bCs w:val="0"/>
      <w:szCs w:val="32"/>
      <w:lang w:eastAsia="de-DE" w:bidi="ar-SA"/>
    </w:rPr>
  </w:style>
  <w:style w:type="paragraph" w:styleId="Verzeichnis1">
    <w:name w:val="toc 1"/>
    <w:basedOn w:val="Standard"/>
    <w:next w:val="Standard"/>
    <w:autoRedefine/>
    <w:uiPriority w:val="39"/>
    <w:unhideWhenUsed/>
    <w:pPr>
      <w:spacing w:before="120" w:after="120"/>
    </w:pPr>
    <w:rPr>
      <w:rFonts w:asciiTheme="minorHAnsi" w:hAnsiTheme="minorHAnsi" w:cstheme="minorHAnsi"/>
      <w:b/>
      <w:bCs/>
      <w:sz w:val="20"/>
      <w:szCs w:val="20"/>
    </w:rPr>
  </w:style>
  <w:style w:type="character" w:styleId="Hyperlink">
    <w:name w:val="Hyperlink"/>
    <w:basedOn w:val="Absatz-Standardschriftart"/>
    <w:uiPriority w:val="99"/>
    <w:unhideWhenUsed/>
    <w:rPr>
      <w:rFonts w:ascii="Lucida Sans" w:hAnsi="Lucida Sans"/>
      <w:color w:val="0000FF" w:themeColor="hyperlink"/>
      <w:u w:val="single"/>
    </w:rPr>
  </w:style>
  <w:style w:type="paragraph" w:styleId="Verzeichnis2">
    <w:name w:val="toc 2"/>
    <w:basedOn w:val="Standard"/>
    <w:next w:val="Standard"/>
    <w:autoRedefine/>
    <w:uiPriority w:val="39"/>
    <w:unhideWhenUsed/>
    <w:pPr>
      <w:spacing w:after="0"/>
      <w:ind w:left="221"/>
    </w:pPr>
    <w:rPr>
      <w:rFonts w:asciiTheme="minorHAnsi" w:hAnsiTheme="minorHAnsi" w:cstheme="minorHAnsi"/>
      <w:iCs/>
      <w:sz w:val="20"/>
      <w:szCs w:val="20"/>
    </w:rPr>
  </w:style>
  <w:style w:type="paragraph" w:styleId="Verzeichnis3">
    <w:name w:val="toc 3"/>
    <w:basedOn w:val="Standard"/>
    <w:next w:val="Standard"/>
    <w:autoRedefine/>
    <w:uiPriority w:val="39"/>
    <w:unhideWhenUsed/>
    <w:pPr>
      <w:spacing w:after="0"/>
      <w:ind w:left="440"/>
    </w:pPr>
    <w:rPr>
      <w:rFonts w:asciiTheme="minorHAnsi" w:hAnsiTheme="minorHAnsi" w:cstheme="minorHAnsi"/>
      <w:sz w:val="20"/>
      <w:szCs w:val="20"/>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Lucida Sans" w:eastAsiaTheme="majorEastAsia" w:hAnsi="Lucida Sans" w:cstheme="majorBidi"/>
      <w:iCs/>
      <w:color w:val="365F91"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4">
    <w:name w:val="toc 4"/>
    <w:basedOn w:val="Standard"/>
    <w:next w:val="Standard"/>
    <w:autoRedefine/>
    <w:uiPriority w:val="39"/>
    <w:unhideWhenUsed/>
    <w:pPr>
      <w:spacing w:after="0"/>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pPr>
      <w:spacing w:after="0"/>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pPr>
      <w:spacing w:after="0"/>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pPr>
      <w:spacing w:after="0"/>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pPr>
      <w:spacing w:after="0"/>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pPr>
      <w:spacing w:after="0"/>
      <w:ind w:left="1760"/>
    </w:pPr>
    <w:rPr>
      <w:rFonts w:asciiTheme="minorHAnsi" w:hAnsiTheme="minorHAnsi" w:cstheme="minorHAnsi"/>
      <w:sz w:val="20"/>
      <w:szCs w:val="20"/>
    </w:rPr>
  </w:style>
  <w:style w:type="paragraph" w:styleId="Literaturverzeichnis">
    <w:name w:val="Bibliography"/>
    <w:basedOn w:val="Standard"/>
    <w:next w:val="Standard"/>
    <w:uiPriority w:val="37"/>
    <w:unhideWhenUsed/>
    <w:pPr>
      <w:spacing w:after="120"/>
    </w:pPr>
    <w:rPr>
      <w:sz w:val="20"/>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styleId="Abbildungsverzeichnis">
    <w:name w:val="table of figures"/>
    <w:basedOn w:val="Standard"/>
    <w:next w:val="Standard"/>
    <w:uiPriority w:val="99"/>
    <w:unhideWhenUsed/>
    <w:pPr>
      <w:spacing w:after="0"/>
      <w:ind w:left="440" w:hanging="440"/>
    </w:pPr>
    <w:rPr>
      <w:rFonts w:asciiTheme="minorHAnsi" w:hAnsiTheme="minorHAnsi" w:cstheme="minorHAns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145">
      <w:bodyDiv w:val="1"/>
      <w:marLeft w:val="0"/>
      <w:marRight w:val="0"/>
      <w:marTop w:val="0"/>
      <w:marBottom w:val="0"/>
      <w:divBdr>
        <w:top w:val="none" w:sz="0" w:space="0" w:color="auto"/>
        <w:left w:val="none" w:sz="0" w:space="0" w:color="auto"/>
        <w:bottom w:val="none" w:sz="0" w:space="0" w:color="auto"/>
        <w:right w:val="none" w:sz="0" w:space="0" w:color="auto"/>
      </w:divBdr>
    </w:div>
    <w:div w:id="37708615">
      <w:bodyDiv w:val="1"/>
      <w:marLeft w:val="0"/>
      <w:marRight w:val="0"/>
      <w:marTop w:val="0"/>
      <w:marBottom w:val="0"/>
      <w:divBdr>
        <w:top w:val="none" w:sz="0" w:space="0" w:color="auto"/>
        <w:left w:val="none" w:sz="0" w:space="0" w:color="auto"/>
        <w:bottom w:val="none" w:sz="0" w:space="0" w:color="auto"/>
        <w:right w:val="none" w:sz="0" w:space="0" w:color="auto"/>
      </w:divBdr>
    </w:div>
    <w:div w:id="38015595">
      <w:bodyDiv w:val="1"/>
      <w:marLeft w:val="0"/>
      <w:marRight w:val="0"/>
      <w:marTop w:val="0"/>
      <w:marBottom w:val="0"/>
      <w:divBdr>
        <w:top w:val="none" w:sz="0" w:space="0" w:color="auto"/>
        <w:left w:val="none" w:sz="0" w:space="0" w:color="auto"/>
        <w:bottom w:val="none" w:sz="0" w:space="0" w:color="auto"/>
        <w:right w:val="none" w:sz="0" w:space="0" w:color="auto"/>
      </w:divBdr>
    </w:div>
    <w:div w:id="55402612">
      <w:bodyDiv w:val="1"/>
      <w:marLeft w:val="0"/>
      <w:marRight w:val="0"/>
      <w:marTop w:val="0"/>
      <w:marBottom w:val="0"/>
      <w:divBdr>
        <w:top w:val="none" w:sz="0" w:space="0" w:color="auto"/>
        <w:left w:val="none" w:sz="0" w:space="0" w:color="auto"/>
        <w:bottom w:val="none" w:sz="0" w:space="0" w:color="auto"/>
        <w:right w:val="none" w:sz="0" w:space="0" w:color="auto"/>
      </w:divBdr>
    </w:div>
    <w:div w:id="73862588">
      <w:bodyDiv w:val="1"/>
      <w:marLeft w:val="0"/>
      <w:marRight w:val="0"/>
      <w:marTop w:val="0"/>
      <w:marBottom w:val="0"/>
      <w:divBdr>
        <w:top w:val="none" w:sz="0" w:space="0" w:color="auto"/>
        <w:left w:val="none" w:sz="0" w:space="0" w:color="auto"/>
        <w:bottom w:val="none" w:sz="0" w:space="0" w:color="auto"/>
        <w:right w:val="none" w:sz="0" w:space="0" w:color="auto"/>
      </w:divBdr>
    </w:div>
    <w:div w:id="110900554">
      <w:bodyDiv w:val="1"/>
      <w:marLeft w:val="0"/>
      <w:marRight w:val="0"/>
      <w:marTop w:val="0"/>
      <w:marBottom w:val="0"/>
      <w:divBdr>
        <w:top w:val="none" w:sz="0" w:space="0" w:color="auto"/>
        <w:left w:val="none" w:sz="0" w:space="0" w:color="auto"/>
        <w:bottom w:val="none" w:sz="0" w:space="0" w:color="auto"/>
        <w:right w:val="none" w:sz="0" w:space="0" w:color="auto"/>
      </w:divBdr>
    </w:div>
    <w:div w:id="123624474">
      <w:bodyDiv w:val="1"/>
      <w:marLeft w:val="0"/>
      <w:marRight w:val="0"/>
      <w:marTop w:val="0"/>
      <w:marBottom w:val="0"/>
      <w:divBdr>
        <w:top w:val="none" w:sz="0" w:space="0" w:color="auto"/>
        <w:left w:val="none" w:sz="0" w:space="0" w:color="auto"/>
        <w:bottom w:val="none" w:sz="0" w:space="0" w:color="auto"/>
        <w:right w:val="none" w:sz="0" w:space="0" w:color="auto"/>
      </w:divBdr>
    </w:div>
    <w:div w:id="130095716">
      <w:bodyDiv w:val="1"/>
      <w:marLeft w:val="0"/>
      <w:marRight w:val="0"/>
      <w:marTop w:val="0"/>
      <w:marBottom w:val="0"/>
      <w:divBdr>
        <w:top w:val="none" w:sz="0" w:space="0" w:color="auto"/>
        <w:left w:val="none" w:sz="0" w:space="0" w:color="auto"/>
        <w:bottom w:val="none" w:sz="0" w:space="0" w:color="auto"/>
        <w:right w:val="none" w:sz="0" w:space="0" w:color="auto"/>
      </w:divBdr>
    </w:div>
    <w:div w:id="165754819">
      <w:bodyDiv w:val="1"/>
      <w:marLeft w:val="0"/>
      <w:marRight w:val="0"/>
      <w:marTop w:val="0"/>
      <w:marBottom w:val="0"/>
      <w:divBdr>
        <w:top w:val="none" w:sz="0" w:space="0" w:color="auto"/>
        <w:left w:val="none" w:sz="0" w:space="0" w:color="auto"/>
        <w:bottom w:val="none" w:sz="0" w:space="0" w:color="auto"/>
        <w:right w:val="none" w:sz="0" w:space="0" w:color="auto"/>
      </w:divBdr>
    </w:div>
    <w:div w:id="173157620">
      <w:bodyDiv w:val="1"/>
      <w:marLeft w:val="0"/>
      <w:marRight w:val="0"/>
      <w:marTop w:val="0"/>
      <w:marBottom w:val="0"/>
      <w:divBdr>
        <w:top w:val="none" w:sz="0" w:space="0" w:color="auto"/>
        <w:left w:val="none" w:sz="0" w:space="0" w:color="auto"/>
        <w:bottom w:val="none" w:sz="0" w:space="0" w:color="auto"/>
        <w:right w:val="none" w:sz="0" w:space="0" w:color="auto"/>
      </w:divBdr>
    </w:div>
    <w:div w:id="178810216">
      <w:bodyDiv w:val="1"/>
      <w:marLeft w:val="0"/>
      <w:marRight w:val="0"/>
      <w:marTop w:val="0"/>
      <w:marBottom w:val="0"/>
      <w:divBdr>
        <w:top w:val="none" w:sz="0" w:space="0" w:color="auto"/>
        <w:left w:val="none" w:sz="0" w:space="0" w:color="auto"/>
        <w:bottom w:val="none" w:sz="0" w:space="0" w:color="auto"/>
        <w:right w:val="none" w:sz="0" w:space="0" w:color="auto"/>
      </w:divBdr>
    </w:div>
    <w:div w:id="193034965">
      <w:bodyDiv w:val="1"/>
      <w:marLeft w:val="0"/>
      <w:marRight w:val="0"/>
      <w:marTop w:val="0"/>
      <w:marBottom w:val="0"/>
      <w:divBdr>
        <w:top w:val="none" w:sz="0" w:space="0" w:color="auto"/>
        <w:left w:val="none" w:sz="0" w:space="0" w:color="auto"/>
        <w:bottom w:val="none" w:sz="0" w:space="0" w:color="auto"/>
        <w:right w:val="none" w:sz="0" w:space="0" w:color="auto"/>
      </w:divBdr>
    </w:div>
    <w:div w:id="193619994">
      <w:bodyDiv w:val="1"/>
      <w:marLeft w:val="0"/>
      <w:marRight w:val="0"/>
      <w:marTop w:val="0"/>
      <w:marBottom w:val="0"/>
      <w:divBdr>
        <w:top w:val="none" w:sz="0" w:space="0" w:color="auto"/>
        <w:left w:val="none" w:sz="0" w:space="0" w:color="auto"/>
        <w:bottom w:val="none" w:sz="0" w:space="0" w:color="auto"/>
        <w:right w:val="none" w:sz="0" w:space="0" w:color="auto"/>
      </w:divBdr>
    </w:div>
    <w:div w:id="197012682">
      <w:bodyDiv w:val="1"/>
      <w:marLeft w:val="0"/>
      <w:marRight w:val="0"/>
      <w:marTop w:val="0"/>
      <w:marBottom w:val="0"/>
      <w:divBdr>
        <w:top w:val="none" w:sz="0" w:space="0" w:color="auto"/>
        <w:left w:val="none" w:sz="0" w:space="0" w:color="auto"/>
        <w:bottom w:val="none" w:sz="0" w:space="0" w:color="auto"/>
        <w:right w:val="none" w:sz="0" w:space="0" w:color="auto"/>
      </w:divBdr>
    </w:div>
    <w:div w:id="198014802">
      <w:bodyDiv w:val="1"/>
      <w:marLeft w:val="0"/>
      <w:marRight w:val="0"/>
      <w:marTop w:val="0"/>
      <w:marBottom w:val="0"/>
      <w:divBdr>
        <w:top w:val="none" w:sz="0" w:space="0" w:color="auto"/>
        <w:left w:val="none" w:sz="0" w:space="0" w:color="auto"/>
        <w:bottom w:val="none" w:sz="0" w:space="0" w:color="auto"/>
        <w:right w:val="none" w:sz="0" w:space="0" w:color="auto"/>
      </w:divBdr>
    </w:div>
    <w:div w:id="212541582">
      <w:bodyDiv w:val="1"/>
      <w:marLeft w:val="0"/>
      <w:marRight w:val="0"/>
      <w:marTop w:val="0"/>
      <w:marBottom w:val="0"/>
      <w:divBdr>
        <w:top w:val="none" w:sz="0" w:space="0" w:color="auto"/>
        <w:left w:val="none" w:sz="0" w:space="0" w:color="auto"/>
        <w:bottom w:val="none" w:sz="0" w:space="0" w:color="auto"/>
        <w:right w:val="none" w:sz="0" w:space="0" w:color="auto"/>
      </w:divBdr>
    </w:div>
    <w:div w:id="216548338">
      <w:bodyDiv w:val="1"/>
      <w:marLeft w:val="0"/>
      <w:marRight w:val="0"/>
      <w:marTop w:val="0"/>
      <w:marBottom w:val="0"/>
      <w:divBdr>
        <w:top w:val="none" w:sz="0" w:space="0" w:color="auto"/>
        <w:left w:val="none" w:sz="0" w:space="0" w:color="auto"/>
        <w:bottom w:val="none" w:sz="0" w:space="0" w:color="auto"/>
        <w:right w:val="none" w:sz="0" w:space="0" w:color="auto"/>
      </w:divBdr>
    </w:div>
    <w:div w:id="226772422">
      <w:bodyDiv w:val="1"/>
      <w:marLeft w:val="0"/>
      <w:marRight w:val="0"/>
      <w:marTop w:val="0"/>
      <w:marBottom w:val="0"/>
      <w:divBdr>
        <w:top w:val="none" w:sz="0" w:space="0" w:color="auto"/>
        <w:left w:val="none" w:sz="0" w:space="0" w:color="auto"/>
        <w:bottom w:val="none" w:sz="0" w:space="0" w:color="auto"/>
        <w:right w:val="none" w:sz="0" w:space="0" w:color="auto"/>
      </w:divBdr>
    </w:div>
    <w:div w:id="252982293">
      <w:bodyDiv w:val="1"/>
      <w:marLeft w:val="0"/>
      <w:marRight w:val="0"/>
      <w:marTop w:val="0"/>
      <w:marBottom w:val="0"/>
      <w:divBdr>
        <w:top w:val="none" w:sz="0" w:space="0" w:color="auto"/>
        <w:left w:val="none" w:sz="0" w:space="0" w:color="auto"/>
        <w:bottom w:val="none" w:sz="0" w:space="0" w:color="auto"/>
        <w:right w:val="none" w:sz="0" w:space="0" w:color="auto"/>
      </w:divBdr>
    </w:div>
    <w:div w:id="260602538">
      <w:bodyDiv w:val="1"/>
      <w:marLeft w:val="0"/>
      <w:marRight w:val="0"/>
      <w:marTop w:val="0"/>
      <w:marBottom w:val="0"/>
      <w:divBdr>
        <w:top w:val="none" w:sz="0" w:space="0" w:color="auto"/>
        <w:left w:val="none" w:sz="0" w:space="0" w:color="auto"/>
        <w:bottom w:val="none" w:sz="0" w:space="0" w:color="auto"/>
        <w:right w:val="none" w:sz="0" w:space="0" w:color="auto"/>
      </w:divBdr>
    </w:div>
    <w:div w:id="260990955">
      <w:bodyDiv w:val="1"/>
      <w:marLeft w:val="0"/>
      <w:marRight w:val="0"/>
      <w:marTop w:val="0"/>
      <w:marBottom w:val="0"/>
      <w:divBdr>
        <w:top w:val="none" w:sz="0" w:space="0" w:color="auto"/>
        <w:left w:val="none" w:sz="0" w:space="0" w:color="auto"/>
        <w:bottom w:val="none" w:sz="0" w:space="0" w:color="auto"/>
        <w:right w:val="none" w:sz="0" w:space="0" w:color="auto"/>
      </w:divBdr>
    </w:div>
    <w:div w:id="264994442">
      <w:bodyDiv w:val="1"/>
      <w:marLeft w:val="0"/>
      <w:marRight w:val="0"/>
      <w:marTop w:val="0"/>
      <w:marBottom w:val="0"/>
      <w:divBdr>
        <w:top w:val="none" w:sz="0" w:space="0" w:color="auto"/>
        <w:left w:val="none" w:sz="0" w:space="0" w:color="auto"/>
        <w:bottom w:val="none" w:sz="0" w:space="0" w:color="auto"/>
        <w:right w:val="none" w:sz="0" w:space="0" w:color="auto"/>
      </w:divBdr>
    </w:div>
    <w:div w:id="277301468">
      <w:bodyDiv w:val="1"/>
      <w:marLeft w:val="0"/>
      <w:marRight w:val="0"/>
      <w:marTop w:val="0"/>
      <w:marBottom w:val="0"/>
      <w:divBdr>
        <w:top w:val="none" w:sz="0" w:space="0" w:color="auto"/>
        <w:left w:val="none" w:sz="0" w:space="0" w:color="auto"/>
        <w:bottom w:val="none" w:sz="0" w:space="0" w:color="auto"/>
        <w:right w:val="none" w:sz="0" w:space="0" w:color="auto"/>
      </w:divBdr>
    </w:div>
    <w:div w:id="278727967">
      <w:bodyDiv w:val="1"/>
      <w:marLeft w:val="0"/>
      <w:marRight w:val="0"/>
      <w:marTop w:val="0"/>
      <w:marBottom w:val="0"/>
      <w:divBdr>
        <w:top w:val="none" w:sz="0" w:space="0" w:color="auto"/>
        <w:left w:val="none" w:sz="0" w:space="0" w:color="auto"/>
        <w:bottom w:val="none" w:sz="0" w:space="0" w:color="auto"/>
        <w:right w:val="none" w:sz="0" w:space="0" w:color="auto"/>
      </w:divBdr>
    </w:div>
    <w:div w:id="280888914">
      <w:bodyDiv w:val="1"/>
      <w:marLeft w:val="0"/>
      <w:marRight w:val="0"/>
      <w:marTop w:val="0"/>
      <w:marBottom w:val="0"/>
      <w:divBdr>
        <w:top w:val="none" w:sz="0" w:space="0" w:color="auto"/>
        <w:left w:val="none" w:sz="0" w:space="0" w:color="auto"/>
        <w:bottom w:val="none" w:sz="0" w:space="0" w:color="auto"/>
        <w:right w:val="none" w:sz="0" w:space="0" w:color="auto"/>
      </w:divBdr>
    </w:div>
    <w:div w:id="293144626">
      <w:bodyDiv w:val="1"/>
      <w:marLeft w:val="0"/>
      <w:marRight w:val="0"/>
      <w:marTop w:val="0"/>
      <w:marBottom w:val="0"/>
      <w:divBdr>
        <w:top w:val="none" w:sz="0" w:space="0" w:color="auto"/>
        <w:left w:val="none" w:sz="0" w:space="0" w:color="auto"/>
        <w:bottom w:val="none" w:sz="0" w:space="0" w:color="auto"/>
        <w:right w:val="none" w:sz="0" w:space="0" w:color="auto"/>
      </w:divBdr>
    </w:div>
    <w:div w:id="311720165">
      <w:bodyDiv w:val="1"/>
      <w:marLeft w:val="0"/>
      <w:marRight w:val="0"/>
      <w:marTop w:val="0"/>
      <w:marBottom w:val="0"/>
      <w:divBdr>
        <w:top w:val="none" w:sz="0" w:space="0" w:color="auto"/>
        <w:left w:val="none" w:sz="0" w:space="0" w:color="auto"/>
        <w:bottom w:val="none" w:sz="0" w:space="0" w:color="auto"/>
        <w:right w:val="none" w:sz="0" w:space="0" w:color="auto"/>
      </w:divBdr>
    </w:div>
    <w:div w:id="338430972">
      <w:bodyDiv w:val="1"/>
      <w:marLeft w:val="0"/>
      <w:marRight w:val="0"/>
      <w:marTop w:val="0"/>
      <w:marBottom w:val="0"/>
      <w:divBdr>
        <w:top w:val="none" w:sz="0" w:space="0" w:color="auto"/>
        <w:left w:val="none" w:sz="0" w:space="0" w:color="auto"/>
        <w:bottom w:val="none" w:sz="0" w:space="0" w:color="auto"/>
        <w:right w:val="none" w:sz="0" w:space="0" w:color="auto"/>
      </w:divBdr>
    </w:div>
    <w:div w:id="341009381">
      <w:bodyDiv w:val="1"/>
      <w:marLeft w:val="0"/>
      <w:marRight w:val="0"/>
      <w:marTop w:val="0"/>
      <w:marBottom w:val="0"/>
      <w:divBdr>
        <w:top w:val="none" w:sz="0" w:space="0" w:color="auto"/>
        <w:left w:val="none" w:sz="0" w:space="0" w:color="auto"/>
        <w:bottom w:val="none" w:sz="0" w:space="0" w:color="auto"/>
        <w:right w:val="none" w:sz="0" w:space="0" w:color="auto"/>
      </w:divBdr>
    </w:div>
    <w:div w:id="343366554">
      <w:bodyDiv w:val="1"/>
      <w:marLeft w:val="0"/>
      <w:marRight w:val="0"/>
      <w:marTop w:val="0"/>
      <w:marBottom w:val="0"/>
      <w:divBdr>
        <w:top w:val="none" w:sz="0" w:space="0" w:color="auto"/>
        <w:left w:val="none" w:sz="0" w:space="0" w:color="auto"/>
        <w:bottom w:val="none" w:sz="0" w:space="0" w:color="auto"/>
        <w:right w:val="none" w:sz="0" w:space="0" w:color="auto"/>
      </w:divBdr>
    </w:div>
    <w:div w:id="351610625">
      <w:bodyDiv w:val="1"/>
      <w:marLeft w:val="0"/>
      <w:marRight w:val="0"/>
      <w:marTop w:val="0"/>
      <w:marBottom w:val="0"/>
      <w:divBdr>
        <w:top w:val="none" w:sz="0" w:space="0" w:color="auto"/>
        <w:left w:val="none" w:sz="0" w:space="0" w:color="auto"/>
        <w:bottom w:val="none" w:sz="0" w:space="0" w:color="auto"/>
        <w:right w:val="none" w:sz="0" w:space="0" w:color="auto"/>
      </w:divBdr>
    </w:div>
    <w:div w:id="356780340">
      <w:bodyDiv w:val="1"/>
      <w:marLeft w:val="0"/>
      <w:marRight w:val="0"/>
      <w:marTop w:val="0"/>
      <w:marBottom w:val="0"/>
      <w:divBdr>
        <w:top w:val="none" w:sz="0" w:space="0" w:color="auto"/>
        <w:left w:val="none" w:sz="0" w:space="0" w:color="auto"/>
        <w:bottom w:val="none" w:sz="0" w:space="0" w:color="auto"/>
        <w:right w:val="none" w:sz="0" w:space="0" w:color="auto"/>
      </w:divBdr>
    </w:div>
    <w:div w:id="357197934">
      <w:bodyDiv w:val="1"/>
      <w:marLeft w:val="0"/>
      <w:marRight w:val="0"/>
      <w:marTop w:val="0"/>
      <w:marBottom w:val="0"/>
      <w:divBdr>
        <w:top w:val="none" w:sz="0" w:space="0" w:color="auto"/>
        <w:left w:val="none" w:sz="0" w:space="0" w:color="auto"/>
        <w:bottom w:val="none" w:sz="0" w:space="0" w:color="auto"/>
        <w:right w:val="none" w:sz="0" w:space="0" w:color="auto"/>
      </w:divBdr>
    </w:div>
    <w:div w:id="381366393">
      <w:bodyDiv w:val="1"/>
      <w:marLeft w:val="0"/>
      <w:marRight w:val="0"/>
      <w:marTop w:val="0"/>
      <w:marBottom w:val="0"/>
      <w:divBdr>
        <w:top w:val="none" w:sz="0" w:space="0" w:color="auto"/>
        <w:left w:val="none" w:sz="0" w:space="0" w:color="auto"/>
        <w:bottom w:val="none" w:sz="0" w:space="0" w:color="auto"/>
        <w:right w:val="none" w:sz="0" w:space="0" w:color="auto"/>
      </w:divBdr>
    </w:div>
    <w:div w:id="399253031">
      <w:bodyDiv w:val="1"/>
      <w:marLeft w:val="0"/>
      <w:marRight w:val="0"/>
      <w:marTop w:val="0"/>
      <w:marBottom w:val="0"/>
      <w:divBdr>
        <w:top w:val="none" w:sz="0" w:space="0" w:color="auto"/>
        <w:left w:val="none" w:sz="0" w:space="0" w:color="auto"/>
        <w:bottom w:val="none" w:sz="0" w:space="0" w:color="auto"/>
        <w:right w:val="none" w:sz="0" w:space="0" w:color="auto"/>
      </w:divBdr>
    </w:div>
    <w:div w:id="417411636">
      <w:bodyDiv w:val="1"/>
      <w:marLeft w:val="0"/>
      <w:marRight w:val="0"/>
      <w:marTop w:val="0"/>
      <w:marBottom w:val="0"/>
      <w:divBdr>
        <w:top w:val="none" w:sz="0" w:space="0" w:color="auto"/>
        <w:left w:val="none" w:sz="0" w:space="0" w:color="auto"/>
        <w:bottom w:val="none" w:sz="0" w:space="0" w:color="auto"/>
        <w:right w:val="none" w:sz="0" w:space="0" w:color="auto"/>
      </w:divBdr>
    </w:div>
    <w:div w:id="419568264">
      <w:bodyDiv w:val="1"/>
      <w:marLeft w:val="0"/>
      <w:marRight w:val="0"/>
      <w:marTop w:val="0"/>
      <w:marBottom w:val="0"/>
      <w:divBdr>
        <w:top w:val="none" w:sz="0" w:space="0" w:color="auto"/>
        <w:left w:val="none" w:sz="0" w:space="0" w:color="auto"/>
        <w:bottom w:val="none" w:sz="0" w:space="0" w:color="auto"/>
        <w:right w:val="none" w:sz="0" w:space="0" w:color="auto"/>
      </w:divBdr>
    </w:div>
    <w:div w:id="444160191">
      <w:bodyDiv w:val="1"/>
      <w:marLeft w:val="0"/>
      <w:marRight w:val="0"/>
      <w:marTop w:val="0"/>
      <w:marBottom w:val="0"/>
      <w:divBdr>
        <w:top w:val="none" w:sz="0" w:space="0" w:color="auto"/>
        <w:left w:val="none" w:sz="0" w:space="0" w:color="auto"/>
        <w:bottom w:val="none" w:sz="0" w:space="0" w:color="auto"/>
        <w:right w:val="none" w:sz="0" w:space="0" w:color="auto"/>
      </w:divBdr>
    </w:div>
    <w:div w:id="476922820">
      <w:bodyDiv w:val="1"/>
      <w:marLeft w:val="0"/>
      <w:marRight w:val="0"/>
      <w:marTop w:val="0"/>
      <w:marBottom w:val="0"/>
      <w:divBdr>
        <w:top w:val="none" w:sz="0" w:space="0" w:color="auto"/>
        <w:left w:val="none" w:sz="0" w:space="0" w:color="auto"/>
        <w:bottom w:val="none" w:sz="0" w:space="0" w:color="auto"/>
        <w:right w:val="none" w:sz="0" w:space="0" w:color="auto"/>
      </w:divBdr>
    </w:div>
    <w:div w:id="528179445">
      <w:bodyDiv w:val="1"/>
      <w:marLeft w:val="0"/>
      <w:marRight w:val="0"/>
      <w:marTop w:val="0"/>
      <w:marBottom w:val="0"/>
      <w:divBdr>
        <w:top w:val="none" w:sz="0" w:space="0" w:color="auto"/>
        <w:left w:val="none" w:sz="0" w:space="0" w:color="auto"/>
        <w:bottom w:val="none" w:sz="0" w:space="0" w:color="auto"/>
        <w:right w:val="none" w:sz="0" w:space="0" w:color="auto"/>
      </w:divBdr>
    </w:div>
    <w:div w:id="534005398">
      <w:bodyDiv w:val="1"/>
      <w:marLeft w:val="0"/>
      <w:marRight w:val="0"/>
      <w:marTop w:val="0"/>
      <w:marBottom w:val="0"/>
      <w:divBdr>
        <w:top w:val="none" w:sz="0" w:space="0" w:color="auto"/>
        <w:left w:val="none" w:sz="0" w:space="0" w:color="auto"/>
        <w:bottom w:val="none" w:sz="0" w:space="0" w:color="auto"/>
        <w:right w:val="none" w:sz="0" w:space="0" w:color="auto"/>
      </w:divBdr>
    </w:div>
    <w:div w:id="541988844">
      <w:bodyDiv w:val="1"/>
      <w:marLeft w:val="0"/>
      <w:marRight w:val="0"/>
      <w:marTop w:val="0"/>
      <w:marBottom w:val="0"/>
      <w:divBdr>
        <w:top w:val="none" w:sz="0" w:space="0" w:color="auto"/>
        <w:left w:val="none" w:sz="0" w:space="0" w:color="auto"/>
        <w:bottom w:val="none" w:sz="0" w:space="0" w:color="auto"/>
        <w:right w:val="none" w:sz="0" w:space="0" w:color="auto"/>
      </w:divBdr>
    </w:div>
    <w:div w:id="585841200">
      <w:bodyDiv w:val="1"/>
      <w:marLeft w:val="0"/>
      <w:marRight w:val="0"/>
      <w:marTop w:val="0"/>
      <w:marBottom w:val="0"/>
      <w:divBdr>
        <w:top w:val="none" w:sz="0" w:space="0" w:color="auto"/>
        <w:left w:val="none" w:sz="0" w:space="0" w:color="auto"/>
        <w:bottom w:val="none" w:sz="0" w:space="0" w:color="auto"/>
        <w:right w:val="none" w:sz="0" w:space="0" w:color="auto"/>
      </w:divBdr>
    </w:div>
    <w:div w:id="616450626">
      <w:bodyDiv w:val="1"/>
      <w:marLeft w:val="0"/>
      <w:marRight w:val="0"/>
      <w:marTop w:val="0"/>
      <w:marBottom w:val="0"/>
      <w:divBdr>
        <w:top w:val="none" w:sz="0" w:space="0" w:color="auto"/>
        <w:left w:val="none" w:sz="0" w:space="0" w:color="auto"/>
        <w:bottom w:val="none" w:sz="0" w:space="0" w:color="auto"/>
        <w:right w:val="none" w:sz="0" w:space="0" w:color="auto"/>
      </w:divBdr>
    </w:div>
    <w:div w:id="620305165">
      <w:bodyDiv w:val="1"/>
      <w:marLeft w:val="0"/>
      <w:marRight w:val="0"/>
      <w:marTop w:val="0"/>
      <w:marBottom w:val="0"/>
      <w:divBdr>
        <w:top w:val="none" w:sz="0" w:space="0" w:color="auto"/>
        <w:left w:val="none" w:sz="0" w:space="0" w:color="auto"/>
        <w:bottom w:val="none" w:sz="0" w:space="0" w:color="auto"/>
        <w:right w:val="none" w:sz="0" w:space="0" w:color="auto"/>
      </w:divBdr>
    </w:div>
    <w:div w:id="622535741">
      <w:bodyDiv w:val="1"/>
      <w:marLeft w:val="0"/>
      <w:marRight w:val="0"/>
      <w:marTop w:val="0"/>
      <w:marBottom w:val="0"/>
      <w:divBdr>
        <w:top w:val="none" w:sz="0" w:space="0" w:color="auto"/>
        <w:left w:val="none" w:sz="0" w:space="0" w:color="auto"/>
        <w:bottom w:val="none" w:sz="0" w:space="0" w:color="auto"/>
        <w:right w:val="none" w:sz="0" w:space="0" w:color="auto"/>
      </w:divBdr>
    </w:div>
    <w:div w:id="665286467">
      <w:bodyDiv w:val="1"/>
      <w:marLeft w:val="0"/>
      <w:marRight w:val="0"/>
      <w:marTop w:val="0"/>
      <w:marBottom w:val="0"/>
      <w:divBdr>
        <w:top w:val="none" w:sz="0" w:space="0" w:color="auto"/>
        <w:left w:val="none" w:sz="0" w:space="0" w:color="auto"/>
        <w:bottom w:val="none" w:sz="0" w:space="0" w:color="auto"/>
        <w:right w:val="none" w:sz="0" w:space="0" w:color="auto"/>
      </w:divBdr>
    </w:div>
    <w:div w:id="688331020">
      <w:bodyDiv w:val="1"/>
      <w:marLeft w:val="0"/>
      <w:marRight w:val="0"/>
      <w:marTop w:val="0"/>
      <w:marBottom w:val="0"/>
      <w:divBdr>
        <w:top w:val="none" w:sz="0" w:space="0" w:color="auto"/>
        <w:left w:val="none" w:sz="0" w:space="0" w:color="auto"/>
        <w:bottom w:val="none" w:sz="0" w:space="0" w:color="auto"/>
        <w:right w:val="none" w:sz="0" w:space="0" w:color="auto"/>
      </w:divBdr>
    </w:div>
    <w:div w:id="724763839">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755520678">
      <w:bodyDiv w:val="1"/>
      <w:marLeft w:val="0"/>
      <w:marRight w:val="0"/>
      <w:marTop w:val="0"/>
      <w:marBottom w:val="0"/>
      <w:divBdr>
        <w:top w:val="none" w:sz="0" w:space="0" w:color="auto"/>
        <w:left w:val="none" w:sz="0" w:space="0" w:color="auto"/>
        <w:bottom w:val="none" w:sz="0" w:space="0" w:color="auto"/>
        <w:right w:val="none" w:sz="0" w:space="0" w:color="auto"/>
      </w:divBdr>
    </w:div>
    <w:div w:id="782849276">
      <w:bodyDiv w:val="1"/>
      <w:marLeft w:val="0"/>
      <w:marRight w:val="0"/>
      <w:marTop w:val="0"/>
      <w:marBottom w:val="0"/>
      <w:divBdr>
        <w:top w:val="none" w:sz="0" w:space="0" w:color="auto"/>
        <w:left w:val="none" w:sz="0" w:space="0" w:color="auto"/>
        <w:bottom w:val="none" w:sz="0" w:space="0" w:color="auto"/>
        <w:right w:val="none" w:sz="0" w:space="0" w:color="auto"/>
      </w:divBdr>
    </w:div>
    <w:div w:id="802499533">
      <w:bodyDiv w:val="1"/>
      <w:marLeft w:val="0"/>
      <w:marRight w:val="0"/>
      <w:marTop w:val="0"/>
      <w:marBottom w:val="0"/>
      <w:divBdr>
        <w:top w:val="none" w:sz="0" w:space="0" w:color="auto"/>
        <w:left w:val="none" w:sz="0" w:space="0" w:color="auto"/>
        <w:bottom w:val="none" w:sz="0" w:space="0" w:color="auto"/>
        <w:right w:val="none" w:sz="0" w:space="0" w:color="auto"/>
      </w:divBdr>
    </w:div>
    <w:div w:id="809830645">
      <w:bodyDiv w:val="1"/>
      <w:marLeft w:val="0"/>
      <w:marRight w:val="0"/>
      <w:marTop w:val="0"/>
      <w:marBottom w:val="0"/>
      <w:divBdr>
        <w:top w:val="none" w:sz="0" w:space="0" w:color="auto"/>
        <w:left w:val="none" w:sz="0" w:space="0" w:color="auto"/>
        <w:bottom w:val="none" w:sz="0" w:space="0" w:color="auto"/>
        <w:right w:val="none" w:sz="0" w:space="0" w:color="auto"/>
      </w:divBdr>
      <w:divsChild>
        <w:div w:id="1155295117">
          <w:marLeft w:val="0"/>
          <w:marRight w:val="0"/>
          <w:marTop w:val="0"/>
          <w:marBottom w:val="0"/>
          <w:divBdr>
            <w:top w:val="none" w:sz="0" w:space="0" w:color="auto"/>
            <w:left w:val="none" w:sz="0" w:space="0" w:color="auto"/>
            <w:bottom w:val="none" w:sz="0" w:space="0" w:color="auto"/>
            <w:right w:val="none" w:sz="0" w:space="0" w:color="auto"/>
          </w:divBdr>
          <w:divsChild>
            <w:div w:id="810751193">
              <w:marLeft w:val="0"/>
              <w:marRight w:val="0"/>
              <w:marTop w:val="0"/>
              <w:marBottom w:val="0"/>
              <w:divBdr>
                <w:top w:val="none" w:sz="0" w:space="0" w:color="auto"/>
                <w:left w:val="none" w:sz="0" w:space="0" w:color="auto"/>
                <w:bottom w:val="none" w:sz="0" w:space="0" w:color="auto"/>
                <w:right w:val="none" w:sz="0" w:space="0" w:color="auto"/>
              </w:divBdr>
              <w:divsChild>
                <w:div w:id="1588034486">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 w:id="911694939">
          <w:marLeft w:val="0"/>
          <w:marRight w:val="0"/>
          <w:marTop w:val="0"/>
          <w:marBottom w:val="0"/>
          <w:divBdr>
            <w:top w:val="none" w:sz="0" w:space="0" w:color="auto"/>
            <w:left w:val="none" w:sz="0" w:space="0" w:color="auto"/>
            <w:bottom w:val="none" w:sz="0" w:space="0" w:color="auto"/>
            <w:right w:val="none" w:sz="0" w:space="0" w:color="auto"/>
          </w:divBdr>
          <w:divsChild>
            <w:div w:id="135269101">
              <w:marLeft w:val="0"/>
              <w:marRight w:val="0"/>
              <w:marTop w:val="0"/>
              <w:marBottom w:val="0"/>
              <w:divBdr>
                <w:top w:val="none" w:sz="0" w:space="0" w:color="auto"/>
                <w:left w:val="none" w:sz="0" w:space="0" w:color="auto"/>
                <w:bottom w:val="none" w:sz="0" w:space="0" w:color="auto"/>
                <w:right w:val="none" w:sz="0" w:space="0" w:color="auto"/>
              </w:divBdr>
              <w:divsChild>
                <w:div w:id="1062296129">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8884">
      <w:bodyDiv w:val="1"/>
      <w:marLeft w:val="0"/>
      <w:marRight w:val="0"/>
      <w:marTop w:val="0"/>
      <w:marBottom w:val="0"/>
      <w:divBdr>
        <w:top w:val="none" w:sz="0" w:space="0" w:color="auto"/>
        <w:left w:val="none" w:sz="0" w:space="0" w:color="auto"/>
        <w:bottom w:val="none" w:sz="0" w:space="0" w:color="auto"/>
        <w:right w:val="none" w:sz="0" w:space="0" w:color="auto"/>
      </w:divBdr>
    </w:div>
    <w:div w:id="855777268">
      <w:bodyDiv w:val="1"/>
      <w:marLeft w:val="0"/>
      <w:marRight w:val="0"/>
      <w:marTop w:val="0"/>
      <w:marBottom w:val="0"/>
      <w:divBdr>
        <w:top w:val="none" w:sz="0" w:space="0" w:color="auto"/>
        <w:left w:val="none" w:sz="0" w:space="0" w:color="auto"/>
        <w:bottom w:val="none" w:sz="0" w:space="0" w:color="auto"/>
        <w:right w:val="none" w:sz="0" w:space="0" w:color="auto"/>
      </w:divBdr>
    </w:div>
    <w:div w:id="881283652">
      <w:bodyDiv w:val="1"/>
      <w:marLeft w:val="0"/>
      <w:marRight w:val="0"/>
      <w:marTop w:val="0"/>
      <w:marBottom w:val="0"/>
      <w:divBdr>
        <w:top w:val="none" w:sz="0" w:space="0" w:color="auto"/>
        <w:left w:val="none" w:sz="0" w:space="0" w:color="auto"/>
        <w:bottom w:val="none" w:sz="0" w:space="0" w:color="auto"/>
        <w:right w:val="none" w:sz="0" w:space="0" w:color="auto"/>
      </w:divBdr>
    </w:div>
    <w:div w:id="901793343">
      <w:bodyDiv w:val="1"/>
      <w:marLeft w:val="0"/>
      <w:marRight w:val="0"/>
      <w:marTop w:val="0"/>
      <w:marBottom w:val="0"/>
      <w:divBdr>
        <w:top w:val="none" w:sz="0" w:space="0" w:color="auto"/>
        <w:left w:val="none" w:sz="0" w:space="0" w:color="auto"/>
        <w:bottom w:val="none" w:sz="0" w:space="0" w:color="auto"/>
        <w:right w:val="none" w:sz="0" w:space="0" w:color="auto"/>
      </w:divBdr>
    </w:div>
    <w:div w:id="938954017">
      <w:bodyDiv w:val="1"/>
      <w:marLeft w:val="0"/>
      <w:marRight w:val="0"/>
      <w:marTop w:val="0"/>
      <w:marBottom w:val="0"/>
      <w:divBdr>
        <w:top w:val="none" w:sz="0" w:space="0" w:color="auto"/>
        <w:left w:val="none" w:sz="0" w:space="0" w:color="auto"/>
        <w:bottom w:val="none" w:sz="0" w:space="0" w:color="auto"/>
        <w:right w:val="none" w:sz="0" w:space="0" w:color="auto"/>
      </w:divBdr>
    </w:div>
    <w:div w:id="940188574">
      <w:bodyDiv w:val="1"/>
      <w:marLeft w:val="0"/>
      <w:marRight w:val="0"/>
      <w:marTop w:val="0"/>
      <w:marBottom w:val="0"/>
      <w:divBdr>
        <w:top w:val="none" w:sz="0" w:space="0" w:color="auto"/>
        <w:left w:val="none" w:sz="0" w:space="0" w:color="auto"/>
        <w:bottom w:val="none" w:sz="0" w:space="0" w:color="auto"/>
        <w:right w:val="none" w:sz="0" w:space="0" w:color="auto"/>
      </w:divBdr>
    </w:div>
    <w:div w:id="973485916">
      <w:bodyDiv w:val="1"/>
      <w:marLeft w:val="0"/>
      <w:marRight w:val="0"/>
      <w:marTop w:val="0"/>
      <w:marBottom w:val="0"/>
      <w:divBdr>
        <w:top w:val="none" w:sz="0" w:space="0" w:color="auto"/>
        <w:left w:val="none" w:sz="0" w:space="0" w:color="auto"/>
        <w:bottom w:val="none" w:sz="0" w:space="0" w:color="auto"/>
        <w:right w:val="none" w:sz="0" w:space="0" w:color="auto"/>
      </w:divBdr>
    </w:div>
    <w:div w:id="979846594">
      <w:bodyDiv w:val="1"/>
      <w:marLeft w:val="0"/>
      <w:marRight w:val="0"/>
      <w:marTop w:val="0"/>
      <w:marBottom w:val="0"/>
      <w:divBdr>
        <w:top w:val="none" w:sz="0" w:space="0" w:color="auto"/>
        <w:left w:val="none" w:sz="0" w:space="0" w:color="auto"/>
        <w:bottom w:val="none" w:sz="0" w:space="0" w:color="auto"/>
        <w:right w:val="none" w:sz="0" w:space="0" w:color="auto"/>
      </w:divBdr>
    </w:div>
    <w:div w:id="980234809">
      <w:bodyDiv w:val="1"/>
      <w:marLeft w:val="0"/>
      <w:marRight w:val="0"/>
      <w:marTop w:val="0"/>
      <w:marBottom w:val="0"/>
      <w:divBdr>
        <w:top w:val="none" w:sz="0" w:space="0" w:color="auto"/>
        <w:left w:val="none" w:sz="0" w:space="0" w:color="auto"/>
        <w:bottom w:val="none" w:sz="0" w:space="0" w:color="auto"/>
        <w:right w:val="none" w:sz="0" w:space="0" w:color="auto"/>
      </w:divBdr>
    </w:div>
    <w:div w:id="982931055">
      <w:bodyDiv w:val="1"/>
      <w:marLeft w:val="0"/>
      <w:marRight w:val="0"/>
      <w:marTop w:val="0"/>
      <w:marBottom w:val="0"/>
      <w:divBdr>
        <w:top w:val="none" w:sz="0" w:space="0" w:color="auto"/>
        <w:left w:val="none" w:sz="0" w:space="0" w:color="auto"/>
        <w:bottom w:val="none" w:sz="0" w:space="0" w:color="auto"/>
        <w:right w:val="none" w:sz="0" w:space="0" w:color="auto"/>
      </w:divBdr>
    </w:div>
    <w:div w:id="1007975211">
      <w:bodyDiv w:val="1"/>
      <w:marLeft w:val="0"/>
      <w:marRight w:val="0"/>
      <w:marTop w:val="0"/>
      <w:marBottom w:val="0"/>
      <w:divBdr>
        <w:top w:val="none" w:sz="0" w:space="0" w:color="auto"/>
        <w:left w:val="none" w:sz="0" w:space="0" w:color="auto"/>
        <w:bottom w:val="none" w:sz="0" w:space="0" w:color="auto"/>
        <w:right w:val="none" w:sz="0" w:space="0" w:color="auto"/>
      </w:divBdr>
    </w:div>
    <w:div w:id="1015763253">
      <w:bodyDiv w:val="1"/>
      <w:marLeft w:val="0"/>
      <w:marRight w:val="0"/>
      <w:marTop w:val="0"/>
      <w:marBottom w:val="0"/>
      <w:divBdr>
        <w:top w:val="none" w:sz="0" w:space="0" w:color="auto"/>
        <w:left w:val="none" w:sz="0" w:space="0" w:color="auto"/>
        <w:bottom w:val="none" w:sz="0" w:space="0" w:color="auto"/>
        <w:right w:val="none" w:sz="0" w:space="0" w:color="auto"/>
      </w:divBdr>
    </w:div>
    <w:div w:id="1021318756">
      <w:bodyDiv w:val="1"/>
      <w:marLeft w:val="0"/>
      <w:marRight w:val="0"/>
      <w:marTop w:val="0"/>
      <w:marBottom w:val="0"/>
      <w:divBdr>
        <w:top w:val="none" w:sz="0" w:space="0" w:color="auto"/>
        <w:left w:val="none" w:sz="0" w:space="0" w:color="auto"/>
        <w:bottom w:val="none" w:sz="0" w:space="0" w:color="auto"/>
        <w:right w:val="none" w:sz="0" w:space="0" w:color="auto"/>
      </w:divBdr>
    </w:div>
    <w:div w:id="1022361918">
      <w:bodyDiv w:val="1"/>
      <w:marLeft w:val="0"/>
      <w:marRight w:val="0"/>
      <w:marTop w:val="0"/>
      <w:marBottom w:val="0"/>
      <w:divBdr>
        <w:top w:val="none" w:sz="0" w:space="0" w:color="auto"/>
        <w:left w:val="none" w:sz="0" w:space="0" w:color="auto"/>
        <w:bottom w:val="none" w:sz="0" w:space="0" w:color="auto"/>
        <w:right w:val="none" w:sz="0" w:space="0" w:color="auto"/>
      </w:divBdr>
    </w:div>
    <w:div w:id="1037464315">
      <w:bodyDiv w:val="1"/>
      <w:marLeft w:val="0"/>
      <w:marRight w:val="0"/>
      <w:marTop w:val="0"/>
      <w:marBottom w:val="0"/>
      <w:divBdr>
        <w:top w:val="none" w:sz="0" w:space="0" w:color="auto"/>
        <w:left w:val="none" w:sz="0" w:space="0" w:color="auto"/>
        <w:bottom w:val="none" w:sz="0" w:space="0" w:color="auto"/>
        <w:right w:val="none" w:sz="0" w:space="0" w:color="auto"/>
      </w:divBdr>
    </w:div>
    <w:div w:id="1055349062">
      <w:bodyDiv w:val="1"/>
      <w:marLeft w:val="0"/>
      <w:marRight w:val="0"/>
      <w:marTop w:val="0"/>
      <w:marBottom w:val="0"/>
      <w:divBdr>
        <w:top w:val="none" w:sz="0" w:space="0" w:color="auto"/>
        <w:left w:val="none" w:sz="0" w:space="0" w:color="auto"/>
        <w:bottom w:val="none" w:sz="0" w:space="0" w:color="auto"/>
        <w:right w:val="none" w:sz="0" w:space="0" w:color="auto"/>
      </w:divBdr>
    </w:div>
    <w:div w:id="1074863278">
      <w:bodyDiv w:val="1"/>
      <w:marLeft w:val="0"/>
      <w:marRight w:val="0"/>
      <w:marTop w:val="0"/>
      <w:marBottom w:val="0"/>
      <w:divBdr>
        <w:top w:val="none" w:sz="0" w:space="0" w:color="auto"/>
        <w:left w:val="none" w:sz="0" w:space="0" w:color="auto"/>
        <w:bottom w:val="none" w:sz="0" w:space="0" w:color="auto"/>
        <w:right w:val="none" w:sz="0" w:space="0" w:color="auto"/>
      </w:divBdr>
    </w:div>
    <w:div w:id="1079523650">
      <w:bodyDiv w:val="1"/>
      <w:marLeft w:val="0"/>
      <w:marRight w:val="0"/>
      <w:marTop w:val="0"/>
      <w:marBottom w:val="0"/>
      <w:divBdr>
        <w:top w:val="none" w:sz="0" w:space="0" w:color="auto"/>
        <w:left w:val="none" w:sz="0" w:space="0" w:color="auto"/>
        <w:bottom w:val="none" w:sz="0" w:space="0" w:color="auto"/>
        <w:right w:val="none" w:sz="0" w:space="0" w:color="auto"/>
      </w:divBdr>
    </w:div>
    <w:div w:id="1114322125">
      <w:bodyDiv w:val="1"/>
      <w:marLeft w:val="0"/>
      <w:marRight w:val="0"/>
      <w:marTop w:val="0"/>
      <w:marBottom w:val="0"/>
      <w:divBdr>
        <w:top w:val="none" w:sz="0" w:space="0" w:color="auto"/>
        <w:left w:val="none" w:sz="0" w:space="0" w:color="auto"/>
        <w:bottom w:val="none" w:sz="0" w:space="0" w:color="auto"/>
        <w:right w:val="none" w:sz="0" w:space="0" w:color="auto"/>
      </w:divBdr>
    </w:div>
    <w:div w:id="1115566174">
      <w:bodyDiv w:val="1"/>
      <w:marLeft w:val="0"/>
      <w:marRight w:val="0"/>
      <w:marTop w:val="0"/>
      <w:marBottom w:val="0"/>
      <w:divBdr>
        <w:top w:val="none" w:sz="0" w:space="0" w:color="auto"/>
        <w:left w:val="none" w:sz="0" w:space="0" w:color="auto"/>
        <w:bottom w:val="none" w:sz="0" w:space="0" w:color="auto"/>
        <w:right w:val="none" w:sz="0" w:space="0" w:color="auto"/>
      </w:divBdr>
    </w:div>
    <w:div w:id="1131939655">
      <w:bodyDiv w:val="1"/>
      <w:marLeft w:val="0"/>
      <w:marRight w:val="0"/>
      <w:marTop w:val="0"/>
      <w:marBottom w:val="0"/>
      <w:divBdr>
        <w:top w:val="none" w:sz="0" w:space="0" w:color="auto"/>
        <w:left w:val="none" w:sz="0" w:space="0" w:color="auto"/>
        <w:bottom w:val="none" w:sz="0" w:space="0" w:color="auto"/>
        <w:right w:val="none" w:sz="0" w:space="0" w:color="auto"/>
      </w:divBdr>
    </w:div>
    <w:div w:id="1142119164">
      <w:bodyDiv w:val="1"/>
      <w:marLeft w:val="0"/>
      <w:marRight w:val="0"/>
      <w:marTop w:val="0"/>
      <w:marBottom w:val="0"/>
      <w:divBdr>
        <w:top w:val="none" w:sz="0" w:space="0" w:color="auto"/>
        <w:left w:val="none" w:sz="0" w:space="0" w:color="auto"/>
        <w:bottom w:val="none" w:sz="0" w:space="0" w:color="auto"/>
        <w:right w:val="none" w:sz="0" w:space="0" w:color="auto"/>
      </w:divBdr>
    </w:div>
    <w:div w:id="1174802471">
      <w:bodyDiv w:val="1"/>
      <w:marLeft w:val="0"/>
      <w:marRight w:val="0"/>
      <w:marTop w:val="0"/>
      <w:marBottom w:val="0"/>
      <w:divBdr>
        <w:top w:val="none" w:sz="0" w:space="0" w:color="auto"/>
        <w:left w:val="none" w:sz="0" w:space="0" w:color="auto"/>
        <w:bottom w:val="none" w:sz="0" w:space="0" w:color="auto"/>
        <w:right w:val="none" w:sz="0" w:space="0" w:color="auto"/>
      </w:divBdr>
    </w:div>
    <w:div w:id="1180387343">
      <w:bodyDiv w:val="1"/>
      <w:marLeft w:val="0"/>
      <w:marRight w:val="0"/>
      <w:marTop w:val="0"/>
      <w:marBottom w:val="0"/>
      <w:divBdr>
        <w:top w:val="none" w:sz="0" w:space="0" w:color="auto"/>
        <w:left w:val="none" w:sz="0" w:space="0" w:color="auto"/>
        <w:bottom w:val="none" w:sz="0" w:space="0" w:color="auto"/>
        <w:right w:val="none" w:sz="0" w:space="0" w:color="auto"/>
      </w:divBdr>
    </w:div>
    <w:div w:id="1193154630">
      <w:bodyDiv w:val="1"/>
      <w:marLeft w:val="0"/>
      <w:marRight w:val="0"/>
      <w:marTop w:val="0"/>
      <w:marBottom w:val="0"/>
      <w:divBdr>
        <w:top w:val="none" w:sz="0" w:space="0" w:color="auto"/>
        <w:left w:val="none" w:sz="0" w:space="0" w:color="auto"/>
        <w:bottom w:val="none" w:sz="0" w:space="0" w:color="auto"/>
        <w:right w:val="none" w:sz="0" w:space="0" w:color="auto"/>
      </w:divBdr>
    </w:div>
    <w:div w:id="1229421036">
      <w:bodyDiv w:val="1"/>
      <w:marLeft w:val="0"/>
      <w:marRight w:val="0"/>
      <w:marTop w:val="0"/>
      <w:marBottom w:val="0"/>
      <w:divBdr>
        <w:top w:val="none" w:sz="0" w:space="0" w:color="auto"/>
        <w:left w:val="none" w:sz="0" w:space="0" w:color="auto"/>
        <w:bottom w:val="none" w:sz="0" w:space="0" w:color="auto"/>
        <w:right w:val="none" w:sz="0" w:space="0" w:color="auto"/>
      </w:divBdr>
    </w:div>
    <w:div w:id="1239095106">
      <w:bodyDiv w:val="1"/>
      <w:marLeft w:val="0"/>
      <w:marRight w:val="0"/>
      <w:marTop w:val="0"/>
      <w:marBottom w:val="0"/>
      <w:divBdr>
        <w:top w:val="none" w:sz="0" w:space="0" w:color="auto"/>
        <w:left w:val="none" w:sz="0" w:space="0" w:color="auto"/>
        <w:bottom w:val="none" w:sz="0" w:space="0" w:color="auto"/>
        <w:right w:val="none" w:sz="0" w:space="0" w:color="auto"/>
      </w:divBdr>
    </w:div>
    <w:div w:id="1253394929">
      <w:bodyDiv w:val="1"/>
      <w:marLeft w:val="0"/>
      <w:marRight w:val="0"/>
      <w:marTop w:val="0"/>
      <w:marBottom w:val="0"/>
      <w:divBdr>
        <w:top w:val="none" w:sz="0" w:space="0" w:color="auto"/>
        <w:left w:val="none" w:sz="0" w:space="0" w:color="auto"/>
        <w:bottom w:val="none" w:sz="0" w:space="0" w:color="auto"/>
        <w:right w:val="none" w:sz="0" w:space="0" w:color="auto"/>
      </w:divBdr>
    </w:div>
    <w:div w:id="1255551619">
      <w:bodyDiv w:val="1"/>
      <w:marLeft w:val="0"/>
      <w:marRight w:val="0"/>
      <w:marTop w:val="0"/>
      <w:marBottom w:val="0"/>
      <w:divBdr>
        <w:top w:val="none" w:sz="0" w:space="0" w:color="auto"/>
        <w:left w:val="none" w:sz="0" w:space="0" w:color="auto"/>
        <w:bottom w:val="none" w:sz="0" w:space="0" w:color="auto"/>
        <w:right w:val="none" w:sz="0" w:space="0" w:color="auto"/>
      </w:divBdr>
    </w:div>
    <w:div w:id="1258631560">
      <w:bodyDiv w:val="1"/>
      <w:marLeft w:val="0"/>
      <w:marRight w:val="0"/>
      <w:marTop w:val="0"/>
      <w:marBottom w:val="0"/>
      <w:divBdr>
        <w:top w:val="none" w:sz="0" w:space="0" w:color="auto"/>
        <w:left w:val="none" w:sz="0" w:space="0" w:color="auto"/>
        <w:bottom w:val="none" w:sz="0" w:space="0" w:color="auto"/>
        <w:right w:val="none" w:sz="0" w:space="0" w:color="auto"/>
      </w:divBdr>
    </w:div>
    <w:div w:id="1261258157">
      <w:bodyDiv w:val="1"/>
      <w:marLeft w:val="0"/>
      <w:marRight w:val="0"/>
      <w:marTop w:val="0"/>
      <w:marBottom w:val="0"/>
      <w:divBdr>
        <w:top w:val="none" w:sz="0" w:space="0" w:color="auto"/>
        <w:left w:val="none" w:sz="0" w:space="0" w:color="auto"/>
        <w:bottom w:val="none" w:sz="0" w:space="0" w:color="auto"/>
        <w:right w:val="none" w:sz="0" w:space="0" w:color="auto"/>
      </w:divBdr>
    </w:div>
    <w:div w:id="1263688085">
      <w:bodyDiv w:val="1"/>
      <w:marLeft w:val="0"/>
      <w:marRight w:val="0"/>
      <w:marTop w:val="0"/>
      <w:marBottom w:val="0"/>
      <w:divBdr>
        <w:top w:val="none" w:sz="0" w:space="0" w:color="auto"/>
        <w:left w:val="none" w:sz="0" w:space="0" w:color="auto"/>
        <w:bottom w:val="none" w:sz="0" w:space="0" w:color="auto"/>
        <w:right w:val="none" w:sz="0" w:space="0" w:color="auto"/>
      </w:divBdr>
    </w:div>
    <w:div w:id="1282147943">
      <w:bodyDiv w:val="1"/>
      <w:marLeft w:val="0"/>
      <w:marRight w:val="0"/>
      <w:marTop w:val="0"/>
      <w:marBottom w:val="0"/>
      <w:divBdr>
        <w:top w:val="none" w:sz="0" w:space="0" w:color="auto"/>
        <w:left w:val="none" w:sz="0" w:space="0" w:color="auto"/>
        <w:bottom w:val="none" w:sz="0" w:space="0" w:color="auto"/>
        <w:right w:val="none" w:sz="0" w:space="0" w:color="auto"/>
      </w:divBdr>
    </w:div>
    <w:div w:id="1287851668">
      <w:bodyDiv w:val="1"/>
      <w:marLeft w:val="0"/>
      <w:marRight w:val="0"/>
      <w:marTop w:val="0"/>
      <w:marBottom w:val="0"/>
      <w:divBdr>
        <w:top w:val="none" w:sz="0" w:space="0" w:color="auto"/>
        <w:left w:val="none" w:sz="0" w:space="0" w:color="auto"/>
        <w:bottom w:val="none" w:sz="0" w:space="0" w:color="auto"/>
        <w:right w:val="none" w:sz="0" w:space="0" w:color="auto"/>
      </w:divBdr>
    </w:div>
    <w:div w:id="1302422640">
      <w:bodyDiv w:val="1"/>
      <w:marLeft w:val="0"/>
      <w:marRight w:val="0"/>
      <w:marTop w:val="0"/>
      <w:marBottom w:val="0"/>
      <w:divBdr>
        <w:top w:val="none" w:sz="0" w:space="0" w:color="auto"/>
        <w:left w:val="none" w:sz="0" w:space="0" w:color="auto"/>
        <w:bottom w:val="none" w:sz="0" w:space="0" w:color="auto"/>
        <w:right w:val="none" w:sz="0" w:space="0" w:color="auto"/>
      </w:divBdr>
    </w:div>
    <w:div w:id="1333678776">
      <w:bodyDiv w:val="1"/>
      <w:marLeft w:val="0"/>
      <w:marRight w:val="0"/>
      <w:marTop w:val="0"/>
      <w:marBottom w:val="0"/>
      <w:divBdr>
        <w:top w:val="none" w:sz="0" w:space="0" w:color="auto"/>
        <w:left w:val="none" w:sz="0" w:space="0" w:color="auto"/>
        <w:bottom w:val="none" w:sz="0" w:space="0" w:color="auto"/>
        <w:right w:val="none" w:sz="0" w:space="0" w:color="auto"/>
      </w:divBdr>
    </w:div>
    <w:div w:id="1362626984">
      <w:bodyDiv w:val="1"/>
      <w:marLeft w:val="0"/>
      <w:marRight w:val="0"/>
      <w:marTop w:val="0"/>
      <w:marBottom w:val="0"/>
      <w:divBdr>
        <w:top w:val="none" w:sz="0" w:space="0" w:color="auto"/>
        <w:left w:val="none" w:sz="0" w:space="0" w:color="auto"/>
        <w:bottom w:val="none" w:sz="0" w:space="0" w:color="auto"/>
        <w:right w:val="none" w:sz="0" w:space="0" w:color="auto"/>
      </w:divBdr>
    </w:div>
    <w:div w:id="1370186055">
      <w:bodyDiv w:val="1"/>
      <w:marLeft w:val="0"/>
      <w:marRight w:val="0"/>
      <w:marTop w:val="0"/>
      <w:marBottom w:val="0"/>
      <w:divBdr>
        <w:top w:val="none" w:sz="0" w:space="0" w:color="auto"/>
        <w:left w:val="none" w:sz="0" w:space="0" w:color="auto"/>
        <w:bottom w:val="none" w:sz="0" w:space="0" w:color="auto"/>
        <w:right w:val="none" w:sz="0" w:space="0" w:color="auto"/>
      </w:divBdr>
    </w:div>
    <w:div w:id="1405831612">
      <w:bodyDiv w:val="1"/>
      <w:marLeft w:val="0"/>
      <w:marRight w:val="0"/>
      <w:marTop w:val="0"/>
      <w:marBottom w:val="0"/>
      <w:divBdr>
        <w:top w:val="none" w:sz="0" w:space="0" w:color="auto"/>
        <w:left w:val="none" w:sz="0" w:space="0" w:color="auto"/>
        <w:bottom w:val="none" w:sz="0" w:space="0" w:color="auto"/>
        <w:right w:val="none" w:sz="0" w:space="0" w:color="auto"/>
      </w:divBdr>
    </w:div>
    <w:div w:id="1408958899">
      <w:bodyDiv w:val="1"/>
      <w:marLeft w:val="0"/>
      <w:marRight w:val="0"/>
      <w:marTop w:val="0"/>
      <w:marBottom w:val="0"/>
      <w:divBdr>
        <w:top w:val="none" w:sz="0" w:space="0" w:color="auto"/>
        <w:left w:val="none" w:sz="0" w:space="0" w:color="auto"/>
        <w:bottom w:val="none" w:sz="0" w:space="0" w:color="auto"/>
        <w:right w:val="none" w:sz="0" w:space="0" w:color="auto"/>
      </w:divBdr>
    </w:div>
    <w:div w:id="1415393463">
      <w:bodyDiv w:val="1"/>
      <w:marLeft w:val="0"/>
      <w:marRight w:val="0"/>
      <w:marTop w:val="0"/>
      <w:marBottom w:val="0"/>
      <w:divBdr>
        <w:top w:val="none" w:sz="0" w:space="0" w:color="auto"/>
        <w:left w:val="none" w:sz="0" w:space="0" w:color="auto"/>
        <w:bottom w:val="none" w:sz="0" w:space="0" w:color="auto"/>
        <w:right w:val="none" w:sz="0" w:space="0" w:color="auto"/>
      </w:divBdr>
    </w:div>
    <w:div w:id="1441147290">
      <w:bodyDiv w:val="1"/>
      <w:marLeft w:val="0"/>
      <w:marRight w:val="0"/>
      <w:marTop w:val="0"/>
      <w:marBottom w:val="0"/>
      <w:divBdr>
        <w:top w:val="none" w:sz="0" w:space="0" w:color="auto"/>
        <w:left w:val="none" w:sz="0" w:space="0" w:color="auto"/>
        <w:bottom w:val="none" w:sz="0" w:space="0" w:color="auto"/>
        <w:right w:val="none" w:sz="0" w:space="0" w:color="auto"/>
      </w:divBdr>
    </w:div>
    <w:div w:id="1477451123">
      <w:bodyDiv w:val="1"/>
      <w:marLeft w:val="0"/>
      <w:marRight w:val="0"/>
      <w:marTop w:val="0"/>
      <w:marBottom w:val="0"/>
      <w:divBdr>
        <w:top w:val="none" w:sz="0" w:space="0" w:color="auto"/>
        <w:left w:val="none" w:sz="0" w:space="0" w:color="auto"/>
        <w:bottom w:val="none" w:sz="0" w:space="0" w:color="auto"/>
        <w:right w:val="none" w:sz="0" w:space="0" w:color="auto"/>
      </w:divBdr>
    </w:div>
    <w:div w:id="1495954381">
      <w:bodyDiv w:val="1"/>
      <w:marLeft w:val="0"/>
      <w:marRight w:val="0"/>
      <w:marTop w:val="0"/>
      <w:marBottom w:val="0"/>
      <w:divBdr>
        <w:top w:val="none" w:sz="0" w:space="0" w:color="auto"/>
        <w:left w:val="none" w:sz="0" w:space="0" w:color="auto"/>
        <w:bottom w:val="none" w:sz="0" w:space="0" w:color="auto"/>
        <w:right w:val="none" w:sz="0" w:space="0" w:color="auto"/>
      </w:divBdr>
    </w:div>
    <w:div w:id="1496803800">
      <w:bodyDiv w:val="1"/>
      <w:marLeft w:val="0"/>
      <w:marRight w:val="0"/>
      <w:marTop w:val="0"/>
      <w:marBottom w:val="0"/>
      <w:divBdr>
        <w:top w:val="none" w:sz="0" w:space="0" w:color="auto"/>
        <w:left w:val="none" w:sz="0" w:space="0" w:color="auto"/>
        <w:bottom w:val="none" w:sz="0" w:space="0" w:color="auto"/>
        <w:right w:val="none" w:sz="0" w:space="0" w:color="auto"/>
      </w:divBdr>
    </w:div>
    <w:div w:id="1510486332">
      <w:bodyDiv w:val="1"/>
      <w:marLeft w:val="0"/>
      <w:marRight w:val="0"/>
      <w:marTop w:val="0"/>
      <w:marBottom w:val="0"/>
      <w:divBdr>
        <w:top w:val="none" w:sz="0" w:space="0" w:color="auto"/>
        <w:left w:val="none" w:sz="0" w:space="0" w:color="auto"/>
        <w:bottom w:val="none" w:sz="0" w:space="0" w:color="auto"/>
        <w:right w:val="none" w:sz="0" w:space="0" w:color="auto"/>
      </w:divBdr>
    </w:div>
    <w:div w:id="1511872246">
      <w:bodyDiv w:val="1"/>
      <w:marLeft w:val="0"/>
      <w:marRight w:val="0"/>
      <w:marTop w:val="0"/>
      <w:marBottom w:val="0"/>
      <w:divBdr>
        <w:top w:val="none" w:sz="0" w:space="0" w:color="auto"/>
        <w:left w:val="none" w:sz="0" w:space="0" w:color="auto"/>
        <w:bottom w:val="none" w:sz="0" w:space="0" w:color="auto"/>
        <w:right w:val="none" w:sz="0" w:space="0" w:color="auto"/>
      </w:divBdr>
    </w:div>
    <w:div w:id="1523980046">
      <w:bodyDiv w:val="1"/>
      <w:marLeft w:val="0"/>
      <w:marRight w:val="0"/>
      <w:marTop w:val="0"/>
      <w:marBottom w:val="0"/>
      <w:divBdr>
        <w:top w:val="none" w:sz="0" w:space="0" w:color="auto"/>
        <w:left w:val="none" w:sz="0" w:space="0" w:color="auto"/>
        <w:bottom w:val="none" w:sz="0" w:space="0" w:color="auto"/>
        <w:right w:val="none" w:sz="0" w:space="0" w:color="auto"/>
      </w:divBdr>
    </w:div>
    <w:div w:id="1556962881">
      <w:bodyDiv w:val="1"/>
      <w:marLeft w:val="0"/>
      <w:marRight w:val="0"/>
      <w:marTop w:val="0"/>
      <w:marBottom w:val="0"/>
      <w:divBdr>
        <w:top w:val="none" w:sz="0" w:space="0" w:color="auto"/>
        <w:left w:val="none" w:sz="0" w:space="0" w:color="auto"/>
        <w:bottom w:val="none" w:sz="0" w:space="0" w:color="auto"/>
        <w:right w:val="none" w:sz="0" w:space="0" w:color="auto"/>
      </w:divBdr>
    </w:div>
    <w:div w:id="1576865589">
      <w:bodyDiv w:val="1"/>
      <w:marLeft w:val="0"/>
      <w:marRight w:val="0"/>
      <w:marTop w:val="0"/>
      <w:marBottom w:val="0"/>
      <w:divBdr>
        <w:top w:val="none" w:sz="0" w:space="0" w:color="auto"/>
        <w:left w:val="none" w:sz="0" w:space="0" w:color="auto"/>
        <w:bottom w:val="none" w:sz="0" w:space="0" w:color="auto"/>
        <w:right w:val="none" w:sz="0" w:space="0" w:color="auto"/>
      </w:divBdr>
    </w:div>
    <w:div w:id="1577015047">
      <w:bodyDiv w:val="1"/>
      <w:marLeft w:val="0"/>
      <w:marRight w:val="0"/>
      <w:marTop w:val="0"/>
      <w:marBottom w:val="0"/>
      <w:divBdr>
        <w:top w:val="none" w:sz="0" w:space="0" w:color="auto"/>
        <w:left w:val="none" w:sz="0" w:space="0" w:color="auto"/>
        <w:bottom w:val="none" w:sz="0" w:space="0" w:color="auto"/>
        <w:right w:val="none" w:sz="0" w:space="0" w:color="auto"/>
      </w:divBdr>
    </w:div>
    <w:div w:id="1623733623">
      <w:bodyDiv w:val="1"/>
      <w:marLeft w:val="0"/>
      <w:marRight w:val="0"/>
      <w:marTop w:val="0"/>
      <w:marBottom w:val="0"/>
      <w:divBdr>
        <w:top w:val="none" w:sz="0" w:space="0" w:color="auto"/>
        <w:left w:val="none" w:sz="0" w:space="0" w:color="auto"/>
        <w:bottom w:val="none" w:sz="0" w:space="0" w:color="auto"/>
        <w:right w:val="none" w:sz="0" w:space="0" w:color="auto"/>
      </w:divBdr>
    </w:div>
    <w:div w:id="1631091663">
      <w:bodyDiv w:val="1"/>
      <w:marLeft w:val="0"/>
      <w:marRight w:val="0"/>
      <w:marTop w:val="0"/>
      <w:marBottom w:val="0"/>
      <w:divBdr>
        <w:top w:val="none" w:sz="0" w:space="0" w:color="auto"/>
        <w:left w:val="none" w:sz="0" w:space="0" w:color="auto"/>
        <w:bottom w:val="none" w:sz="0" w:space="0" w:color="auto"/>
        <w:right w:val="none" w:sz="0" w:space="0" w:color="auto"/>
      </w:divBdr>
    </w:div>
    <w:div w:id="1648045746">
      <w:bodyDiv w:val="1"/>
      <w:marLeft w:val="0"/>
      <w:marRight w:val="0"/>
      <w:marTop w:val="0"/>
      <w:marBottom w:val="0"/>
      <w:divBdr>
        <w:top w:val="none" w:sz="0" w:space="0" w:color="auto"/>
        <w:left w:val="none" w:sz="0" w:space="0" w:color="auto"/>
        <w:bottom w:val="none" w:sz="0" w:space="0" w:color="auto"/>
        <w:right w:val="none" w:sz="0" w:space="0" w:color="auto"/>
      </w:divBdr>
    </w:div>
    <w:div w:id="1653557241">
      <w:bodyDiv w:val="1"/>
      <w:marLeft w:val="0"/>
      <w:marRight w:val="0"/>
      <w:marTop w:val="0"/>
      <w:marBottom w:val="0"/>
      <w:divBdr>
        <w:top w:val="none" w:sz="0" w:space="0" w:color="auto"/>
        <w:left w:val="none" w:sz="0" w:space="0" w:color="auto"/>
        <w:bottom w:val="none" w:sz="0" w:space="0" w:color="auto"/>
        <w:right w:val="none" w:sz="0" w:space="0" w:color="auto"/>
      </w:divBdr>
    </w:div>
    <w:div w:id="1738671941">
      <w:bodyDiv w:val="1"/>
      <w:marLeft w:val="0"/>
      <w:marRight w:val="0"/>
      <w:marTop w:val="0"/>
      <w:marBottom w:val="0"/>
      <w:divBdr>
        <w:top w:val="none" w:sz="0" w:space="0" w:color="auto"/>
        <w:left w:val="none" w:sz="0" w:space="0" w:color="auto"/>
        <w:bottom w:val="none" w:sz="0" w:space="0" w:color="auto"/>
        <w:right w:val="none" w:sz="0" w:space="0" w:color="auto"/>
      </w:divBdr>
    </w:div>
    <w:div w:id="1789002735">
      <w:bodyDiv w:val="1"/>
      <w:marLeft w:val="0"/>
      <w:marRight w:val="0"/>
      <w:marTop w:val="0"/>
      <w:marBottom w:val="0"/>
      <w:divBdr>
        <w:top w:val="none" w:sz="0" w:space="0" w:color="auto"/>
        <w:left w:val="none" w:sz="0" w:space="0" w:color="auto"/>
        <w:bottom w:val="none" w:sz="0" w:space="0" w:color="auto"/>
        <w:right w:val="none" w:sz="0" w:space="0" w:color="auto"/>
      </w:divBdr>
    </w:div>
    <w:div w:id="1817143730">
      <w:bodyDiv w:val="1"/>
      <w:marLeft w:val="0"/>
      <w:marRight w:val="0"/>
      <w:marTop w:val="0"/>
      <w:marBottom w:val="0"/>
      <w:divBdr>
        <w:top w:val="none" w:sz="0" w:space="0" w:color="auto"/>
        <w:left w:val="none" w:sz="0" w:space="0" w:color="auto"/>
        <w:bottom w:val="none" w:sz="0" w:space="0" w:color="auto"/>
        <w:right w:val="none" w:sz="0" w:space="0" w:color="auto"/>
      </w:divBdr>
    </w:div>
    <w:div w:id="1818108665">
      <w:bodyDiv w:val="1"/>
      <w:marLeft w:val="0"/>
      <w:marRight w:val="0"/>
      <w:marTop w:val="0"/>
      <w:marBottom w:val="0"/>
      <w:divBdr>
        <w:top w:val="none" w:sz="0" w:space="0" w:color="auto"/>
        <w:left w:val="none" w:sz="0" w:space="0" w:color="auto"/>
        <w:bottom w:val="none" w:sz="0" w:space="0" w:color="auto"/>
        <w:right w:val="none" w:sz="0" w:space="0" w:color="auto"/>
      </w:divBdr>
    </w:div>
    <w:div w:id="1825274841">
      <w:bodyDiv w:val="1"/>
      <w:marLeft w:val="0"/>
      <w:marRight w:val="0"/>
      <w:marTop w:val="0"/>
      <w:marBottom w:val="0"/>
      <w:divBdr>
        <w:top w:val="none" w:sz="0" w:space="0" w:color="auto"/>
        <w:left w:val="none" w:sz="0" w:space="0" w:color="auto"/>
        <w:bottom w:val="none" w:sz="0" w:space="0" w:color="auto"/>
        <w:right w:val="none" w:sz="0" w:space="0" w:color="auto"/>
      </w:divBdr>
    </w:div>
    <w:div w:id="1843623303">
      <w:bodyDiv w:val="1"/>
      <w:marLeft w:val="0"/>
      <w:marRight w:val="0"/>
      <w:marTop w:val="0"/>
      <w:marBottom w:val="0"/>
      <w:divBdr>
        <w:top w:val="none" w:sz="0" w:space="0" w:color="auto"/>
        <w:left w:val="none" w:sz="0" w:space="0" w:color="auto"/>
        <w:bottom w:val="none" w:sz="0" w:space="0" w:color="auto"/>
        <w:right w:val="none" w:sz="0" w:space="0" w:color="auto"/>
      </w:divBdr>
    </w:div>
    <w:div w:id="1857384099">
      <w:bodyDiv w:val="1"/>
      <w:marLeft w:val="0"/>
      <w:marRight w:val="0"/>
      <w:marTop w:val="0"/>
      <w:marBottom w:val="0"/>
      <w:divBdr>
        <w:top w:val="none" w:sz="0" w:space="0" w:color="auto"/>
        <w:left w:val="none" w:sz="0" w:space="0" w:color="auto"/>
        <w:bottom w:val="none" w:sz="0" w:space="0" w:color="auto"/>
        <w:right w:val="none" w:sz="0" w:space="0" w:color="auto"/>
      </w:divBdr>
    </w:div>
    <w:div w:id="1905793132">
      <w:bodyDiv w:val="1"/>
      <w:marLeft w:val="0"/>
      <w:marRight w:val="0"/>
      <w:marTop w:val="0"/>
      <w:marBottom w:val="0"/>
      <w:divBdr>
        <w:top w:val="none" w:sz="0" w:space="0" w:color="auto"/>
        <w:left w:val="none" w:sz="0" w:space="0" w:color="auto"/>
        <w:bottom w:val="none" w:sz="0" w:space="0" w:color="auto"/>
        <w:right w:val="none" w:sz="0" w:space="0" w:color="auto"/>
      </w:divBdr>
    </w:div>
    <w:div w:id="1921408813">
      <w:bodyDiv w:val="1"/>
      <w:marLeft w:val="0"/>
      <w:marRight w:val="0"/>
      <w:marTop w:val="0"/>
      <w:marBottom w:val="0"/>
      <w:divBdr>
        <w:top w:val="none" w:sz="0" w:space="0" w:color="auto"/>
        <w:left w:val="none" w:sz="0" w:space="0" w:color="auto"/>
        <w:bottom w:val="none" w:sz="0" w:space="0" w:color="auto"/>
        <w:right w:val="none" w:sz="0" w:space="0" w:color="auto"/>
      </w:divBdr>
    </w:div>
    <w:div w:id="1932542853">
      <w:bodyDiv w:val="1"/>
      <w:marLeft w:val="0"/>
      <w:marRight w:val="0"/>
      <w:marTop w:val="0"/>
      <w:marBottom w:val="0"/>
      <w:divBdr>
        <w:top w:val="none" w:sz="0" w:space="0" w:color="auto"/>
        <w:left w:val="none" w:sz="0" w:space="0" w:color="auto"/>
        <w:bottom w:val="none" w:sz="0" w:space="0" w:color="auto"/>
        <w:right w:val="none" w:sz="0" w:space="0" w:color="auto"/>
      </w:divBdr>
    </w:div>
    <w:div w:id="1949965334">
      <w:bodyDiv w:val="1"/>
      <w:marLeft w:val="0"/>
      <w:marRight w:val="0"/>
      <w:marTop w:val="0"/>
      <w:marBottom w:val="0"/>
      <w:divBdr>
        <w:top w:val="none" w:sz="0" w:space="0" w:color="auto"/>
        <w:left w:val="none" w:sz="0" w:space="0" w:color="auto"/>
        <w:bottom w:val="none" w:sz="0" w:space="0" w:color="auto"/>
        <w:right w:val="none" w:sz="0" w:space="0" w:color="auto"/>
      </w:divBdr>
    </w:div>
    <w:div w:id="1950163704">
      <w:bodyDiv w:val="1"/>
      <w:marLeft w:val="0"/>
      <w:marRight w:val="0"/>
      <w:marTop w:val="0"/>
      <w:marBottom w:val="0"/>
      <w:divBdr>
        <w:top w:val="none" w:sz="0" w:space="0" w:color="auto"/>
        <w:left w:val="none" w:sz="0" w:space="0" w:color="auto"/>
        <w:bottom w:val="none" w:sz="0" w:space="0" w:color="auto"/>
        <w:right w:val="none" w:sz="0" w:space="0" w:color="auto"/>
      </w:divBdr>
    </w:div>
    <w:div w:id="1950967266">
      <w:bodyDiv w:val="1"/>
      <w:marLeft w:val="0"/>
      <w:marRight w:val="0"/>
      <w:marTop w:val="0"/>
      <w:marBottom w:val="0"/>
      <w:divBdr>
        <w:top w:val="none" w:sz="0" w:space="0" w:color="auto"/>
        <w:left w:val="none" w:sz="0" w:space="0" w:color="auto"/>
        <w:bottom w:val="none" w:sz="0" w:space="0" w:color="auto"/>
        <w:right w:val="none" w:sz="0" w:space="0" w:color="auto"/>
      </w:divBdr>
    </w:div>
    <w:div w:id="1956474885">
      <w:bodyDiv w:val="1"/>
      <w:marLeft w:val="0"/>
      <w:marRight w:val="0"/>
      <w:marTop w:val="0"/>
      <w:marBottom w:val="0"/>
      <w:divBdr>
        <w:top w:val="none" w:sz="0" w:space="0" w:color="auto"/>
        <w:left w:val="none" w:sz="0" w:space="0" w:color="auto"/>
        <w:bottom w:val="none" w:sz="0" w:space="0" w:color="auto"/>
        <w:right w:val="none" w:sz="0" w:space="0" w:color="auto"/>
      </w:divBdr>
    </w:div>
    <w:div w:id="1958826833">
      <w:bodyDiv w:val="1"/>
      <w:marLeft w:val="0"/>
      <w:marRight w:val="0"/>
      <w:marTop w:val="0"/>
      <w:marBottom w:val="0"/>
      <w:divBdr>
        <w:top w:val="none" w:sz="0" w:space="0" w:color="auto"/>
        <w:left w:val="none" w:sz="0" w:space="0" w:color="auto"/>
        <w:bottom w:val="none" w:sz="0" w:space="0" w:color="auto"/>
        <w:right w:val="none" w:sz="0" w:space="0" w:color="auto"/>
      </w:divBdr>
    </w:div>
    <w:div w:id="1978800121">
      <w:bodyDiv w:val="1"/>
      <w:marLeft w:val="0"/>
      <w:marRight w:val="0"/>
      <w:marTop w:val="0"/>
      <w:marBottom w:val="0"/>
      <w:divBdr>
        <w:top w:val="none" w:sz="0" w:space="0" w:color="auto"/>
        <w:left w:val="none" w:sz="0" w:space="0" w:color="auto"/>
        <w:bottom w:val="none" w:sz="0" w:space="0" w:color="auto"/>
        <w:right w:val="none" w:sz="0" w:space="0" w:color="auto"/>
      </w:divBdr>
    </w:div>
    <w:div w:id="1980766109">
      <w:bodyDiv w:val="1"/>
      <w:marLeft w:val="0"/>
      <w:marRight w:val="0"/>
      <w:marTop w:val="0"/>
      <w:marBottom w:val="0"/>
      <w:divBdr>
        <w:top w:val="none" w:sz="0" w:space="0" w:color="auto"/>
        <w:left w:val="none" w:sz="0" w:space="0" w:color="auto"/>
        <w:bottom w:val="none" w:sz="0" w:space="0" w:color="auto"/>
        <w:right w:val="none" w:sz="0" w:space="0" w:color="auto"/>
      </w:divBdr>
    </w:div>
    <w:div w:id="1986348143">
      <w:bodyDiv w:val="1"/>
      <w:marLeft w:val="0"/>
      <w:marRight w:val="0"/>
      <w:marTop w:val="0"/>
      <w:marBottom w:val="0"/>
      <w:divBdr>
        <w:top w:val="none" w:sz="0" w:space="0" w:color="auto"/>
        <w:left w:val="none" w:sz="0" w:space="0" w:color="auto"/>
        <w:bottom w:val="none" w:sz="0" w:space="0" w:color="auto"/>
        <w:right w:val="none" w:sz="0" w:space="0" w:color="auto"/>
      </w:divBdr>
    </w:div>
    <w:div w:id="1996303502">
      <w:bodyDiv w:val="1"/>
      <w:marLeft w:val="0"/>
      <w:marRight w:val="0"/>
      <w:marTop w:val="0"/>
      <w:marBottom w:val="0"/>
      <w:divBdr>
        <w:top w:val="none" w:sz="0" w:space="0" w:color="auto"/>
        <w:left w:val="none" w:sz="0" w:space="0" w:color="auto"/>
        <w:bottom w:val="none" w:sz="0" w:space="0" w:color="auto"/>
        <w:right w:val="none" w:sz="0" w:space="0" w:color="auto"/>
      </w:divBdr>
    </w:div>
    <w:div w:id="2043507884">
      <w:bodyDiv w:val="1"/>
      <w:marLeft w:val="0"/>
      <w:marRight w:val="0"/>
      <w:marTop w:val="0"/>
      <w:marBottom w:val="0"/>
      <w:divBdr>
        <w:top w:val="none" w:sz="0" w:space="0" w:color="auto"/>
        <w:left w:val="none" w:sz="0" w:space="0" w:color="auto"/>
        <w:bottom w:val="none" w:sz="0" w:space="0" w:color="auto"/>
        <w:right w:val="none" w:sz="0" w:space="0" w:color="auto"/>
      </w:divBdr>
    </w:div>
    <w:div w:id="2097357018">
      <w:bodyDiv w:val="1"/>
      <w:marLeft w:val="0"/>
      <w:marRight w:val="0"/>
      <w:marTop w:val="0"/>
      <w:marBottom w:val="0"/>
      <w:divBdr>
        <w:top w:val="none" w:sz="0" w:space="0" w:color="auto"/>
        <w:left w:val="none" w:sz="0" w:space="0" w:color="auto"/>
        <w:bottom w:val="none" w:sz="0" w:space="0" w:color="auto"/>
        <w:right w:val="none" w:sz="0" w:space="0" w:color="auto"/>
      </w:divBdr>
    </w:div>
    <w:div w:id="2107841494">
      <w:bodyDiv w:val="1"/>
      <w:marLeft w:val="0"/>
      <w:marRight w:val="0"/>
      <w:marTop w:val="0"/>
      <w:marBottom w:val="0"/>
      <w:divBdr>
        <w:top w:val="none" w:sz="0" w:space="0" w:color="auto"/>
        <w:left w:val="none" w:sz="0" w:space="0" w:color="auto"/>
        <w:bottom w:val="none" w:sz="0" w:space="0" w:color="auto"/>
        <w:right w:val="none" w:sz="0" w:space="0" w:color="auto"/>
      </w:divBdr>
    </w:div>
    <w:div w:id="2119178743">
      <w:bodyDiv w:val="1"/>
      <w:marLeft w:val="0"/>
      <w:marRight w:val="0"/>
      <w:marTop w:val="0"/>
      <w:marBottom w:val="0"/>
      <w:divBdr>
        <w:top w:val="none" w:sz="0" w:space="0" w:color="auto"/>
        <w:left w:val="none" w:sz="0" w:space="0" w:color="auto"/>
        <w:bottom w:val="none" w:sz="0" w:space="0" w:color="auto"/>
        <w:right w:val="none" w:sz="0" w:space="0" w:color="auto"/>
      </w:divBdr>
    </w:div>
    <w:div w:id="21206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Med01</b:Tag>
    <b:SourceType>InternetSite</b:SourceType>
    <b:Guid>{DFFFC4DF-EC33-426D-B2BE-5A88D1A35B3E}</b:Guid>
    <b:Title>Medienberatung NRW - Medienkonzept</b:Title>
    <b:Year>2016</b:Year>
    <b:LCID>de-DE</b:LCID>
    <b:Month>12</b:Month>
    <b:Day>19</b:Day>
    <b:URL>http://www.medienberatung.schulministerium.nrw.de/medienkonzept/</b:URL>
    <b:RefOrder>1</b:RefOrder>
  </b:Source>
  <b:Source>
    <b:Tag>rea16</b:Tag>
    <b:SourceType>InternetSite</b:SourceType>
    <b:Guid>{E64CF39F-C5FC-4792-887D-755DE68DE489}</b:Guid>
    <b:Title>realmath</b:Title>
    <b:Year>2016</b:Year>
    <b:Month>12</b:Month>
    <b:Day>19</b:Day>
    <b:URL>http://www.realmath.de/</b:URL>
    <b:RefOrder>6</b:RefOrder>
  </b:Source>
  <b:Source>
    <b:Tag>Geo16</b:Tag>
    <b:SourceType>InternetSite</b:SourceType>
    <b:Guid>{30BC8B71-6D02-40F2-A628-0FF4912CA88A}</b:Guid>
    <b:Title>Geogebra</b:Title>
    <b:Year>2016</b:Year>
    <b:Month>12</b:Month>
    <b:Day>19</b:Day>
    <b:URL>https://www.geogebra.org</b:URL>
    <b:RefOrder>7</b:RefOrder>
  </b:Source>
  <b:Source>
    <b:Tag>Cap16</b:Tag>
    <b:SourceType>InternetSite</b:SourceType>
    <b:Guid>{CBFF5A11-74B9-4957-9B95-F375970DD5B0}</b:Guid>
    <b:Title>Capira</b:Title>
    <b:Year>2016</b:Year>
    <b:Month>12</b:Month>
    <b:Day>19</b:Day>
    <b:URL>http://capira-solutions.com</b:URL>
    <b:RefOrder>8</b:RefOrder>
  </b:Source>
  <b:Source>
    <b:Tag>Duo16</b:Tag>
    <b:SourceType>InternetSite</b:SourceType>
    <b:Guid>{C84187AB-8709-4F29-ABA3-1C6DFD4376F7}</b:Guid>
    <b:Title>Duolingo</b:Title>
    <b:Year>2016</b:Year>
    <b:Month>12</b:Month>
    <b:Day>19</b:Day>
    <b:URL>https://de.duolingo.com</b:URL>
    <b:RefOrder>9</b:RefOrder>
  </b:Source>
  <b:Source>
    <b:Tag>Sog16</b:Tag>
    <b:SourceType>InternetSite</b:SourceType>
    <b:Guid>{97EC1453-1EF9-4956-8E97-67207190FA63}</b:Guid>
    <b:Title>So geht's</b:Title>
    <b:Year>2016</b:Year>
    <b:Month>12</b:Month>
    <b:Day>19</b:Day>
    <b:URL>http://so-gehts.eu</b:URL>
    <b:RefOrder>10</b:RefOrder>
  </b:Source>
  <b:Source>
    <b:Tag>Cod16</b:Tag>
    <b:SourceType>InternetSite</b:SourceType>
    <b:Guid>{7E90E44E-59B2-4679-AACC-8CF1F0643B00}</b:Guid>
    <b:Title>Codecombat</b:Title>
    <b:Year>2016</b:Year>
    <b:Month>12</b:Month>
    <b:Day>19</b:Day>
    <b:URL>https://codecombat.com</b:URL>
    <b:RefOrder>11</b:RefOrder>
  </b:Source>
  <b:Source>
    <b:Tag>Cod161</b:Tag>
    <b:SourceType>InternetSite</b:SourceType>
    <b:Guid>{A8565077-173F-40DF-BE89-145C096279E1}</b:Guid>
    <b:Title>Codecademy</b:Title>
    <b:Year>2016</b:Year>
    <b:Month>12</b:Month>
    <b:Day>19</b:Day>
    <b:URL>https://codecademy.com</b:URL>
    <b:RefOrder>12</b:RefOrder>
  </b:Source>
  <b:Source>
    <b:Tag>w3s16</b:Tag>
    <b:SourceType>InternetSite</b:SourceType>
    <b:Guid>{4224A410-A757-4CF0-A088-BEB725337C6D}</b:Guid>
    <b:Title>w3schools</b:Title>
    <b:Year>2016</b:Year>
    <b:Month>12</b:Month>
    <b:Day>19</b:Day>
    <b:URL>http://w3schools.com</b:URL>
    <b:RefOrder>13</b:RefOrder>
  </b:Source>
  <b:Source>
    <b:Tag>Uni16</b:Tag>
    <b:SourceType>InternetSite</b:SourceType>
    <b:Guid>{6864EE39-8813-4F4A-ABBF-9A08B7FCB0B2}</b:Guid>
    <b:Title>Unity3d</b:Title>
    <b:Year>2016</b:Year>
    <b:Month>12</b:Month>
    <b:Day>19</b:Day>
    <b:URL>https://unity3d.com</b:URL>
    <b:RefOrder>14</b:RefOrder>
  </b:Source>
  <b:Source>
    <b:Tag>Mic16</b:Tag>
    <b:SourceType>InternetSite</b:SourceType>
    <b:Guid>{DFB6AEDF-957E-4140-AC0F-1B1EEB0A9621}</b:Guid>
    <b:Title>Microsoft Virtual Academy</b:Title>
    <b:Year>2016</b:Year>
    <b:Month>12</b:Month>
    <b:Day>19</b:Day>
    <b:URL>https://mva.microsoft.com</b:URL>
    <b:RefOrder>15</b:RefOrder>
  </b:Source>
  <b:Source>
    <b:Tag>Lea16</b:Tag>
    <b:SourceType>InternetSite</b:SourceType>
    <b:Guid>{0F26E711-9F84-45AE-A928-4E8BDDFE70F7}</b:Guid>
    <b:Title>LearnCS</b:Title>
    <b:Year>2016</b:Year>
    <b:Month>12</b:Month>
    <b:Day>19</b:Day>
    <b:URL>http://learncs.org</b:URL>
    <b:RefOrder>16</b:RefOrder>
  </b:Source>
  <b:Source>
    <b:Tag>LOG16</b:Tag>
    <b:SourceType>InternetSite</b:SourceType>
    <b:Guid>{C494F20B-99C1-45C1-B36C-B3EFF3E1A340}</b:Guid>
    <b:Title>LOGINEO</b:Title>
    <b:Year>2016</b:Year>
    <b:Month>12</b:Month>
    <b:Day>19</b:Day>
    <b:URL>http://www.logineo.de/index.php/logineo/leistungen</b:URL>
    <b:RefOrder>3</b:RefOrder>
  </b:Source>
  <b:Source>
    <b:Tag>LOG161</b:Tag>
    <b:SourceType>InternetSite</b:SourceType>
    <b:Guid>{C934E960-E6CF-4363-B05A-6875876A7ABD}</b:Guid>
    <b:Title>LOGINEO, Medienberatung NRW</b:Title>
    <b:Year>2016</b:Year>
    <b:Month>12</b:Month>
    <b:Day>19</b:Day>
    <b:URL>http://www.logineo.schulministerium.nrw.de/LOGINEO/Basis-Infrastruktur-für-Schulen-in-NRW/</b:URL>
    <b:RefOrder>4</b:RefOrder>
  </b:Source>
  <b:Source>
    <b:Tag>Bur08</b:Tag>
    <b:SourceType>BookSection</b:SourceType>
    <b:Guid>{878757AC-235E-4B62-BC2F-3534C71071D8}</b:Guid>
    <b:Title>Lernen mit digitalen Medien an Förderschulen</b:Title>
    <b:Year>2008</b:Year>
    <b:Author>
      <b:Author>
        <b:NameList>
          <b:Person>
            <b:Last>Schwier</b:Last>
            <b:First>Burkhard</b:First>
          </b:Person>
        </b:NameList>
      </b:Author>
      <b:BookAuthor>
        <b:NameList>
          <b:Person>
            <b:Last>Schwier</b:Last>
            <b:First>Burkhard</b:First>
          </b:Person>
        </b:NameList>
      </b:BookAuthor>
    </b:Author>
    <b:BookTitle>Lernen mit digitalen Medien an Förderschulen</b:BookTitle>
    <b:Pages>94-102</b:Pages>
    <b:City>Dortmund</b:City>
    <b:Publisher>Logos Verlag Berlin</b:Publisher>
    <b:RefOrder>2</b:RefOrder>
  </b:Source>
  <b:Source>
    <b:Tag>Medienpult</b:Tag>
    <b:SourceType>InternetSite</b:SourceType>
    <b:Guid>{D2014214-1CA2-4B24-A164-FE414E352933}</b:Guid>
    <b:Title>Das Medienpult</b:Title>
    <b:Year>2017</b:Year>
    <b:Author>
      <b:Author>
        <b:Corporate>schultech GmbH</b:Corporate>
      </b:Author>
    </b:Author>
    <b:InternetSiteTitle>Das IT-Fundament für Ihre Schule</b:InternetSiteTitle>
    <b:Month>09</b:Month>
    <b:Day>25</b:Day>
    <b:URL>https://schultech.de/visiotisch/</b:URL>
    <b:RefOrder>5</b:RefOrder>
  </b:Source>
</b:Sources>
</file>

<file path=customXml/itemProps1.xml><?xml version="1.0" encoding="utf-8"?>
<ds:datastoreItem xmlns:ds="http://schemas.openxmlformats.org/officeDocument/2006/customXml" ds:itemID="{ED4FC192-4869-4476-971D-6C1F5903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4375</Words>
  <Characters>27567</Characters>
  <Application>Microsoft Office Word</Application>
  <DocSecurity>4</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Herrmann</dc:creator>
  <cp:lastModifiedBy>Schwier Burkhard</cp:lastModifiedBy>
  <cp:revision>2</cp:revision>
  <cp:lastPrinted>2018-02-05T18:53:00Z</cp:lastPrinted>
  <dcterms:created xsi:type="dcterms:W3CDTF">2018-02-08T11:00:00Z</dcterms:created>
  <dcterms:modified xsi:type="dcterms:W3CDTF">2018-02-08T11:00:00Z</dcterms:modified>
</cp:coreProperties>
</file>